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spacing w:line="600" w:lineRule="exact"/>
        <w:jc w:val="center"/>
        <w:rPr>
          <w:rFonts w:hint="eastAsia" w:eastAsia="华文中宋"/>
          <w:bCs/>
          <w:sz w:val="36"/>
          <w:szCs w:val="36"/>
          <w:lang w:eastAsia="zh-CN"/>
        </w:rPr>
      </w:pPr>
      <w:r>
        <w:rPr>
          <w:rFonts w:eastAsia="华文中宋"/>
          <w:bCs/>
          <w:kern w:val="0"/>
          <w:sz w:val="36"/>
          <w:szCs w:val="36"/>
          <w:lang w:bidi="ar"/>
        </w:rPr>
        <w:t>创客大赛</w:t>
      </w:r>
      <w:r>
        <w:rPr>
          <w:rFonts w:hint="eastAsia" w:eastAsia="华文中宋"/>
          <w:bCs/>
          <w:kern w:val="0"/>
          <w:sz w:val="36"/>
          <w:szCs w:val="36"/>
          <w:lang w:eastAsia="zh-CN" w:bidi="ar"/>
        </w:rPr>
        <w:t>获奖</w:t>
      </w:r>
      <w:r>
        <w:rPr>
          <w:rFonts w:eastAsia="华文中宋"/>
          <w:bCs/>
          <w:kern w:val="0"/>
          <w:sz w:val="36"/>
          <w:szCs w:val="36"/>
          <w:lang w:bidi="ar"/>
        </w:rPr>
        <w:t>项目</w:t>
      </w:r>
      <w:r>
        <w:rPr>
          <w:rFonts w:hint="eastAsia" w:eastAsia="华文中宋"/>
          <w:bCs/>
          <w:kern w:val="0"/>
          <w:sz w:val="36"/>
          <w:szCs w:val="36"/>
          <w:lang w:eastAsia="zh-CN" w:bidi="ar"/>
        </w:rPr>
        <w:t>获得股权融资情况</w:t>
      </w:r>
      <w:r>
        <w:rPr>
          <w:rFonts w:hint="eastAsia" w:eastAsia="华文中宋"/>
          <w:bCs/>
          <w:sz w:val="36"/>
          <w:szCs w:val="36"/>
          <w:lang w:eastAsia="zh-CN"/>
        </w:rPr>
        <w:t>表</w:t>
      </w:r>
    </w:p>
    <w:p>
      <w:pPr>
        <w:spacing w:line="60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填写单位（盖章）：</w:t>
      </w:r>
      <w:bookmarkStart w:id="0" w:name="_GoBack"/>
      <w:bookmarkEnd w:id="0"/>
    </w:p>
    <w:tbl>
      <w:tblPr>
        <w:tblStyle w:val="3"/>
        <w:tblpPr w:leftFromText="180" w:rightFromText="180" w:vertAnchor="page" w:horzAnchor="page" w:tblpX="1371" w:tblpY="3724"/>
        <w:tblOverlap w:val="never"/>
        <w:tblW w:w="13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623"/>
        <w:gridCol w:w="1189"/>
        <w:gridCol w:w="1500"/>
        <w:gridCol w:w="1635"/>
        <w:gridCol w:w="1785"/>
        <w:gridCol w:w="1291"/>
        <w:gridCol w:w="1544"/>
        <w:gridCol w:w="1040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序号</w:t>
            </w:r>
          </w:p>
        </w:tc>
        <w:tc>
          <w:tcPr>
            <w:tcW w:w="162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企业</w:t>
            </w:r>
            <w:r>
              <w:rPr>
                <w:rFonts w:hint="eastAsia" w:ascii="仿宋_GB2312" w:hAnsi="黑体" w:eastAsia="仿宋_GB2312" w:cs="黑体"/>
              </w:rPr>
              <w:t>名称</w:t>
            </w:r>
          </w:p>
        </w:tc>
        <w:tc>
          <w:tcPr>
            <w:tcW w:w="894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创客大赛获奖项目</w:t>
            </w:r>
          </w:p>
        </w:tc>
        <w:tc>
          <w:tcPr>
            <w:tcW w:w="10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申请</w:t>
            </w:r>
            <w:r>
              <w:rPr>
                <w:rFonts w:hint="eastAsia" w:ascii="仿宋_GB2312" w:hAnsi="黑体" w:eastAsia="仿宋_GB2312" w:cs="黑体"/>
              </w:rPr>
              <w:t>奖补资金额度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（万元）</w:t>
            </w:r>
          </w:p>
        </w:tc>
        <w:tc>
          <w:tcPr>
            <w:tcW w:w="12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3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黑体" w:eastAsia="仿宋_GB2312" w:cs="黑体"/>
              </w:rPr>
            </w:pPr>
          </w:p>
        </w:tc>
        <w:tc>
          <w:tcPr>
            <w:tcW w:w="162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黑体" w:eastAsia="仿宋_GB2312" w:cs="黑体"/>
              </w:rPr>
            </w:pPr>
          </w:p>
        </w:tc>
        <w:tc>
          <w:tcPr>
            <w:tcW w:w="1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  <w:lang w:eastAsia="zh-CN"/>
              </w:rPr>
            </w:pPr>
            <w:r>
              <w:rPr>
                <w:rFonts w:hint="eastAsia" w:ascii="仿宋_GB2312" w:hAnsi="黑体" w:eastAsia="仿宋_GB2312" w:cs="黑体"/>
              </w:rPr>
              <w:t>项目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lang w:eastAsia="zh-CN"/>
              </w:rPr>
              <w:t>所获奖项（202</w:t>
            </w:r>
            <w:r>
              <w:rPr>
                <w:rFonts w:hint="eastAsia" w:ascii="仿宋_GB2312" w:hAnsi="黑体" w:eastAsia="仿宋_GB2312" w:cs="黑体"/>
                <w:lang w:val="en-US" w:eastAsia="zh-CN"/>
              </w:rPr>
              <w:t>3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年“创客广东”大赛省50强</w:t>
            </w:r>
            <w:r>
              <w:rPr>
                <w:rFonts w:hint="eastAsia" w:ascii="仿宋_GB2312" w:hAnsi="黑体" w:eastAsia="仿宋_GB2312" w:cs="黑体"/>
                <w:lang w:val="en-US" w:eastAsia="zh-CN"/>
              </w:rPr>
              <w:t>/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“创客中国”大赛全国50强）</w:t>
            </w: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获奖时间</w:t>
            </w:r>
          </w:p>
        </w:tc>
        <w:tc>
          <w:tcPr>
            <w:tcW w:w="17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</w:rPr>
              <w:t>股权融资机构名称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黑体" w:eastAsia="仿宋_GB2312" w:cs="黑体"/>
              </w:rPr>
              <w:t>融资时间</w:t>
            </w:r>
          </w:p>
        </w:tc>
        <w:tc>
          <w:tcPr>
            <w:tcW w:w="15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黑体" w:eastAsia="仿宋_GB2312" w:cs="黑体"/>
              </w:rPr>
              <w:t>融资额度</w:t>
            </w:r>
            <w:r>
              <w:rPr>
                <w:rFonts w:hint="eastAsia" w:ascii="仿宋_GB2312" w:hAnsi="黑体" w:eastAsia="仿宋_GB2312" w:cs="黑体"/>
                <w:lang w:eastAsia="zh-CN"/>
              </w:rPr>
              <w:t>（万元）</w:t>
            </w:r>
          </w:p>
        </w:tc>
        <w:tc>
          <w:tcPr>
            <w:tcW w:w="104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3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4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3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4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3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4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38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189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0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63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544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040" w:type="dxa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291" w:type="dxa"/>
          </w:tcPr>
          <w:p>
            <w:pPr>
              <w:rPr>
                <w:rFonts w:hint="eastAsia" w:ascii="仿宋_GB2312" w:eastAsia="仿宋_GB2312"/>
              </w:rPr>
            </w:pPr>
          </w:p>
        </w:tc>
      </w:tr>
    </w:tbl>
    <w:p>
      <w:pPr>
        <w:rPr>
          <w:rFonts w:hint="eastAsia" w:ascii="仿宋_GB2312" w:hAnsi="仿宋_GB2312" w:eastAsia="仿宋_GB2312" w:cs="宋体"/>
          <w:kern w:val="6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备注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1.融资时间和融资额度</w:t>
      </w:r>
      <w:r>
        <w:rPr>
          <w:rFonts w:hint="eastAsia" w:ascii="仿宋_GB2312" w:hAnsi="仿宋_GB2312" w:eastAsia="仿宋_GB2312" w:cs="宋体"/>
          <w:kern w:val="60"/>
          <w:sz w:val="32"/>
          <w:szCs w:val="32"/>
          <w:highlight w:val="none"/>
          <w:lang w:val="en-US" w:eastAsia="zh-CN"/>
        </w:rPr>
        <w:t>以在银行入账时间和金额为准；</w:t>
      </w:r>
    </w:p>
    <w:p>
      <w:pPr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宋体"/>
          <w:kern w:val="6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金额保留小数点后两位。</w:t>
      </w: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140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F2"/>
    <w:rsid w:val="003E18F2"/>
    <w:rsid w:val="005F10EF"/>
    <w:rsid w:val="0D9369C4"/>
    <w:rsid w:val="0F691292"/>
    <w:rsid w:val="14374E05"/>
    <w:rsid w:val="14E9439C"/>
    <w:rsid w:val="2D245C2A"/>
    <w:rsid w:val="43091E6E"/>
    <w:rsid w:val="45EA0405"/>
    <w:rsid w:val="5C6E79B2"/>
    <w:rsid w:val="6D71F393"/>
    <w:rsid w:val="71EA3A28"/>
    <w:rsid w:val="734E6773"/>
    <w:rsid w:val="7F5FF9DD"/>
    <w:rsid w:val="E5B7494A"/>
    <w:rsid w:val="EEF96420"/>
    <w:rsid w:val="F7CC83BE"/>
    <w:rsid w:val="F9BFE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sz w:val="18"/>
      <w:szCs w:val="18"/>
    </w:rPr>
  </w:style>
  <w:style w:type="character" w:customStyle="1" w:styleId="5">
    <w:name w:val="页脚 字符"/>
    <w:basedOn w:val="4"/>
    <w:link w:val="2"/>
    <w:qFormat/>
    <w:uiPriority w:val="0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26</Words>
  <Characters>152</Characters>
  <Lines>1</Lines>
  <Paragraphs>1</Paragraphs>
  <TotalTime>7</TotalTime>
  <ScaleCrop>false</ScaleCrop>
  <LinksUpToDate>false</LinksUpToDate>
  <CharactersWithSpaces>177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2021-07-28T00:49:00Z</dcterms:created>
  <dc:creator>王育煌</dc:creator>
  <cp:lastModifiedBy>刘柏麟</cp:lastModifiedBy>
  <dcterms:modified xsi:type="dcterms:W3CDTF">2024-06-27T08:48:56Z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