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AC2E17">
        <w:tc>
          <w:tcPr>
            <w:tcW w:w="509" w:type="dxa"/>
          </w:tcPr>
          <w:p w:rsidR="00AC2E17" w:rsidRDefault="009C0F4A">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AC2E17" w:rsidRDefault="009C0F4A">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t>67.080.10</w:t>
            </w:r>
          </w:p>
        </w:tc>
      </w:tr>
      <w:tr w:rsidR="00AC2E17">
        <w:tc>
          <w:tcPr>
            <w:tcW w:w="509" w:type="dxa"/>
          </w:tcPr>
          <w:p w:rsidR="00AC2E17" w:rsidRDefault="009C0F4A">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AC2E17" w:rsidRDefault="009C0F4A">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t>B 31</w:t>
            </w:r>
          </w:p>
        </w:tc>
      </w:tr>
    </w:tbl>
    <w:tbl>
      <w:tblPr>
        <w:tblStyle w:val="affff2"/>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7099"/>
      </w:tblGrid>
      <w:tr w:rsidR="00AC2E17">
        <w:trPr>
          <w:trHeight w:val="1232"/>
        </w:trPr>
        <w:tc>
          <w:tcPr>
            <w:tcW w:w="7099" w:type="dxa"/>
          </w:tcPr>
          <w:p w:rsidR="00AC2E17" w:rsidRDefault="009C0F4A">
            <w:pPr>
              <w:pStyle w:val="affff9"/>
              <w:framePr w:w="0" w:hRule="auto" w:wrap="auto" w:hAnchor="text" w:xAlign="left" w:yAlign="inline" w:anchorLock="0"/>
              <w:rPr>
                <w:rFonts w:ascii="宋体" w:hAnsi="宋体"/>
                <w:sz w:val="28"/>
                <w:szCs w:val="28"/>
              </w:rPr>
            </w:pPr>
            <w:bookmarkStart w:id="0" w:name="_Hlk26473981"/>
            <w:r>
              <w:rPr>
                <w:rFonts w:hint="eastAsia"/>
              </w:rPr>
              <w:t>DB</w:t>
            </w:r>
            <w:r>
              <w:rPr>
                <w:sz w:val="21"/>
                <w:szCs w:val="21"/>
              </w:rPr>
              <w:t xml:space="preserve"> </w:t>
            </w:r>
            <w:r>
              <w:rPr>
                <w:rFonts w:hint="eastAsia"/>
              </w:rPr>
              <w:t>4418</w:t>
            </w:r>
          </w:p>
        </w:tc>
      </w:tr>
    </w:tbl>
    <w:p w:rsidR="00AC2E17" w:rsidRDefault="009C0F4A">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hAnsi="黑体" w:hint="eastAsia"/>
          <w:b w:val="0"/>
          <w:bCs w:val="0"/>
          <w:w w:val="100"/>
          <w:sz w:val="48"/>
          <w:szCs w:val="48"/>
        </w:rPr>
        <w:t>清远市地方标准</w:t>
      </w:r>
    </w:p>
    <w:bookmarkEnd w:id="0"/>
    <w:p w:rsidR="00AC2E17" w:rsidRDefault="009C0F4A">
      <w:pPr>
        <w:pStyle w:val="afffffffffc"/>
        <w:framePr w:wrap="around"/>
        <w:rPr>
          <w:lang w:val="fr-FR"/>
        </w:rPr>
      </w:pPr>
      <w:r>
        <w:rPr>
          <w:lang w:val="fr-FR"/>
        </w:rPr>
        <w:t>DB</w:t>
      </w:r>
      <w:r>
        <w:rPr>
          <w:sz w:val="15"/>
          <w:szCs w:val="15"/>
          <w:lang w:val="fr-FR"/>
        </w:rPr>
        <w:t xml:space="preserve"> </w:t>
      </w:r>
      <w:r>
        <w:t>4418/T</w:t>
      </w:r>
      <w:r>
        <w:rPr>
          <w:lang w:val="fr-FR"/>
        </w:rPr>
        <w:t xml:space="preserve"> </w:t>
      </w:r>
      <w:r>
        <w:t>XXXX</w:t>
      </w:r>
      <w:r>
        <w:rPr>
          <w:rFonts w:hAnsi="黑体"/>
          <w:lang w:val="fr-FR"/>
        </w:rPr>
        <w:t>—</w:t>
      </w:r>
      <w:r>
        <w:t>XXXX</w:t>
      </w:r>
    </w:p>
    <w:p w:rsidR="00AC2E17" w:rsidRDefault="00AC2E17">
      <w:pPr>
        <w:pStyle w:val="afffffffffd"/>
        <w:framePr w:wrap="around"/>
        <w:rPr>
          <w:rFonts w:hAnsi="黑体"/>
        </w:rPr>
      </w:pPr>
    </w:p>
    <w:p w:rsidR="00AC2E17" w:rsidRDefault="00B60B71">
      <w:pPr>
        <w:spacing w:line="240" w:lineRule="auto"/>
        <w:rPr>
          <w:rFonts w:ascii="黑体" w:eastAsia="黑体" w:hAnsi="黑体"/>
          <w:kern w:val="0"/>
          <w:sz w:val="10"/>
          <w:szCs w:val="10"/>
        </w:rPr>
      </w:pPr>
      <w:r>
        <w:rPr>
          <w:rFonts w:ascii="黑体" w:eastAsia="黑体" w:hAnsi="黑体"/>
          <w:kern w:val="0"/>
          <w:sz w:val="10"/>
          <w:szCs w:val="10"/>
        </w:rPr>
        <w:pict>
          <v:line id="直接连接符 73" o:spid="_x0000_s1027" style="position:absolute;left:0;text-align:left;z-index:251660288;mso-position-horizontal-relative:page;mso-position-vertical-relative:page;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w:r>
    </w:p>
    <w:p w:rsidR="00AC2E17" w:rsidRDefault="00AC2E17">
      <w:pPr>
        <w:pStyle w:val="affffa"/>
        <w:framePr w:w="9639" w:h="6976" w:hRule="exact" w:hSpace="0" w:vSpace="0" w:wrap="around" w:hAnchor="page" w:y="6408"/>
        <w:jc w:val="center"/>
        <w:rPr>
          <w:rFonts w:ascii="黑体" w:eastAsia="黑体" w:hAnsi="黑体"/>
          <w:b w:val="0"/>
          <w:bCs w:val="0"/>
          <w:w w:val="100"/>
        </w:rPr>
      </w:pPr>
    </w:p>
    <w:p w:rsidR="00AC2E17" w:rsidRDefault="009C0F4A">
      <w:pPr>
        <w:pStyle w:val="afffffffffe"/>
        <w:framePr w:h="6974" w:hRule="exact" w:wrap="around" w:x="1419" w:anchorLock="1"/>
      </w:pPr>
      <w:r>
        <w:rPr>
          <w:rFonts w:hint="eastAsia"/>
        </w:rPr>
        <w:t>草莓大</w:t>
      </w:r>
      <w:r>
        <w:t>棚生产技术规程</w:t>
      </w:r>
    </w:p>
    <w:p w:rsidR="00AC2E17" w:rsidRDefault="00AC2E17">
      <w:pPr>
        <w:framePr w:w="9639" w:h="6974" w:hRule="exact" w:wrap="around" w:vAnchor="page" w:hAnchor="page" w:x="1419" w:y="6408" w:anchorLock="1"/>
        <w:ind w:left="-1418"/>
      </w:pPr>
    </w:p>
    <w:p w:rsidR="00AC2E17" w:rsidRDefault="009C0F4A">
      <w:pPr>
        <w:pStyle w:val="afffffff2"/>
        <w:framePr w:w="9639" w:h="6974" w:hRule="exact" w:wrap="around" w:vAnchor="page" w:hAnchor="page" w:x="1419" w:y="6408" w:anchorLock="1"/>
        <w:textAlignment w:val="bottom"/>
        <w:rPr>
          <w:rFonts w:eastAsia="黑体"/>
          <w:szCs w:val="28"/>
        </w:rPr>
      </w:pPr>
      <w:r>
        <w:rPr>
          <w:rFonts w:eastAsia="黑体"/>
          <w:szCs w:val="28"/>
        </w:rPr>
        <w:t>Technical rules for greenhouse strawberry production</w:t>
      </w:r>
    </w:p>
    <w:p w:rsidR="00AC2E17" w:rsidRDefault="00AC2E17">
      <w:pPr>
        <w:framePr w:w="9639" w:h="6974" w:hRule="exact" w:wrap="around" w:vAnchor="page" w:hAnchor="page" w:x="1419" w:y="6408" w:anchorLock="1"/>
        <w:spacing w:line="760" w:lineRule="exact"/>
        <w:ind w:left="-1418"/>
      </w:pPr>
    </w:p>
    <w:p w:rsidR="00AC2E17" w:rsidRDefault="00AC2E17">
      <w:pPr>
        <w:pStyle w:val="afffffff2"/>
        <w:framePr w:w="9639" w:h="6974" w:hRule="exact" w:wrap="around" w:vAnchor="page" w:hAnchor="page" w:x="1419" w:y="6408" w:anchorLock="1"/>
        <w:textAlignment w:val="bottom"/>
        <w:rPr>
          <w:rFonts w:eastAsia="黑体"/>
          <w:szCs w:val="28"/>
        </w:rPr>
      </w:pPr>
    </w:p>
    <w:p w:rsidR="00AC2E17" w:rsidRDefault="009C0F4A">
      <w:pPr>
        <w:pStyle w:val="afffffff2"/>
        <w:framePr w:w="9639" w:h="6974" w:hRule="exact" w:wrap="around" w:vAnchor="page" w:hAnchor="page" w:x="1419" w:y="6408" w:anchorLock="1"/>
        <w:spacing w:before="440" w:after="160"/>
        <w:textAlignment w:val="bottom"/>
        <w:rPr>
          <w:sz w:val="24"/>
          <w:szCs w:val="28"/>
        </w:rPr>
      </w:pPr>
      <w:r>
        <w:rPr>
          <w:rFonts w:hint="eastAsia"/>
          <w:sz w:val="24"/>
          <w:szCs w:val="28"/>
        </w:rPr>
        <w:t>（</w:t>
      </w:r>
      <w:r w:rsidR="00534593">
        <w:rPr>
          <w:rFonts w:hint="eastAsia"/>
          <w:sz w:val="24"/>
          <w:szCs w:val="28"/>
        </w:rPr>
        <w:t>征</w:t>
      </w:r>
      <w:r w:rsidR="00534593">
        <w:rPr>
          <w:sz w:val="24"/>
          <w:szCs w:val="28"/>
        </w:rPr>
        <w:t>求意见</w:t>
      </w:r>
      <w:r>
        <w:rPr>
          <w:rFonts w:hint="eastAsia"/>
          <w:sz w:val="24"/>
          <w:szCs w:val="28"/>
        </w:rPr>
        <w:t>稿）</w:t>
      </w:r>
    </w:p>
    <w:p w:rsidR="00AC2E17" w:rsidRDefault="00AC2E17">
      <w:pPr>
        <w:pStyle w:val="afffffff2"/>
        <w:framePr w:w="9639" w:h="6974" w:hRule="exact" w:wrap="around" w:vAnchor="page" w:hAnchor="page" w:x="1419" w:y="6408" w:anchorLock="1"/>
        <w:spacing w:before="180" w:line="240" w:lineRule="atLeast"/>
        <w:textAlignment w:val="bottom"/>
        <w:rPr>
          <w:sz w:val="21"/>
          <w:szCs w:val="28"/>
        </w:rPr>
      </w:pPr>
    </w:p>
    <w:p w:rsidR="00AC2E17" w:rsidRDefault="009C0F4A">
      <w:pPr>
        <w:pStyle w:val="afffffffffa"/>
        <w:framePr w:wrap="around" w:y="14176"/>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XX</w:t>
      </w:r>
      <w:r>
        <w:rPr>
          <w:rFonts w:hint="eastAsia"/>
        </w:rPr>
        <w:t>发布</w:t>
      </w:r>
    </w:p>
    <w:p w:rsidR="00AC2E17" w:rsidRDefault="009C0F4A">
      <w:pPr>
        <w:pStyle w:val="afffffffffb"/>
        <w:framePr w:wrap="around" w:y="14176"/>
      </w:pPr>
      <w:r>
        <w:rPr>
          <w:rFonts w:ascii="黑体"/>
        </w:rPr>
        <w:t>XXXX</w:t>
      </w:r>
      <w:r>
        <w:t xml:space="preserve"> </w:t>
      </w:r>
      <w:r>
        <w:rPr>
          <w:rFonts w:ascii="黑体"/>
        </w:rPr>
        <w:t>-</w:t>
      </w:r>
      <w:r>
        <w:t xml:space="preserve"> </w:t>
      </w:r>
      <w:r>
        <w:rPr>
          <w:rFonts w:ascii="黑体"/>
        </w:rPr>
        <w:t>XX</w:t>
      </w:r>
      <w:r>
        <w:t xml:space="preserve"> </w:t>
      </w:r>
      <w:r>
        <w:rPr>
          <w:rFonts w:ascii="黑体"/>
        </w:rPr>
        <w:t>-</w:t>
      </w:r>
      <w:r>
        <w:t xml:space="preserve"> </w:t>
      </w:r>
      <w:r>
        <w:rPr>
          <w:rFonts w:ascii="黑体"/>
        </w:rPr>
        <w:t>XX</w:t>
      </w:r>
      <w:r>
        <w:rPr>
          <w:rFonts w:hint="eastAsia"/>
        </w:rPr>
        <w:t>实施</w:t>
      </w:r>
    </w:p>
    <w:p w:rsidR="00AC2E17" w:rsidRDefault="009C0F4A">
      <w:pPr>
        <w:pStyle w:val="affffffff2"/>
        <w:framePr w:h="584" w:hRule="exact" w:hSpace="181" w:vSpace="181" w:wrap="around" w:y="15027"/>
        <w:rPr>
          <w:rFonts w:hAnsi="黑体"/>
        </w:rPr>
      </w:pPr>
      <w:r>
        <w:rPr>
          <w:rFonts w:hint="eastAsia"/>
          <w:color w:val="000000"/>
          <w:szCs w:val="36"/>
        </w:rPr>
        <w:t>清远市市场监督管理局</w:t>
      </w:r>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AC2E17" w:rsidRDefault="00B60B71">
      <w:pPr>
        <w:rPr>
          <w:rFonts w:ascii="宋体" w:hAnsi="宋体"/>
          <w:sz w:val="28"/>
          <w:szCs w:val="28"/>
        </w:rPr>
        <w:sectPr w:rsidR="00AC2E17" w:rsidSect="00452342">
          <w:headerReference w:type="even" r:id="rId9"/>
          <w:headerReference w:type="default" r:id="rId10"/>
          <w:footerReference w:type="even" r:id="rId11"/>
          <w:footerReference w:type="default" r:id="rId12"/>
          <w:headerReference w:type="first" r:id="rId13"/>
          <w:footerReference w:type="first" r:id="rId14"/>
          <w:type w:val="continuous"/>
          <w:pgSz w:w="11906" w:h="16838"/>
          <w:pgMar w:top="-338" w:right="1134" w:bottom="1021" w:left="1134" w:header="0" w:footer="0" w:gutter="284"/>
          <w:cols w:space="425"/>
          <w:titlePg/>
          <w:docGrid w:linePitch="312"/>
        </w:sectPr>
      </w:pPr>
      <w:r>
        <w:rPr>
          <w:rFonts w:ascii="宋体" w:hAnsi="宋体"/>
          <w:sz w:val="28"/>
          <w:szCs w:val="28"/>
        </w:rPr>
        <w:pict>
          <v:line id="直接连接符 5" o:spid="_x0000_s1026" style="position:absolute;left:0;text-align:left;z-index:251661312;mso-position-horizontal-relative:page;mso-position-vertical-relative:page;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w:r>
    </w:p>
    <w:p w:rsidR="00AC2E17" w:rsidRDefault="009C0F4A">
      <w:pPr>
        <w:pStyle w:val="a6"/>
        <w:spacing w:after="468"/>
      </w:pPr>
      <w:bookmarkStart w:id="1" w:name="BookMark2"/>
      <w:r>
        <w:rPr>
          <w:spacing w:val="320"/>
        </w:rPr>
        <w:lastRenderedPageBreak/>
        <w:t>前</w:t>
      </w:r>
      <w:r>
        <w:t>言</w:t>
      </w:r>
    </w:p>
    <w:p w:rsidR="00AC2E17" w:rsidRDefault="009C0F4A">
      <w:pPr>
        <w:pStyle w:val="afffff"/>
        <w:ind w:firstLine="420"/>
      </w:pPr>
      <w:r>
        <w:rPr>
          <w:rFonts w:hint="eastAsia"/>
        </w:rPr>
        <w:t>本文件按照GB/T 1.1—2020《标准化工作导则  第1部分：标准化文件的结构和起草规则》的规定起草。</w:t>
      </w:r>
    </w:p>
    <w:p w:rsidR="00AC2E17" w:rsidRDefault="009C0F4A">
      <w:pPr>
        <w:pStyle w:val="afffffffffff4"/>
      </w:pPr>
      <w:r>
        <w:rPr>
          <w:rFonts w:hint="eastAsia"/>
        </w:rPr>
        <w:t>请注意本文件的某些内容可能涉及专利，本文件的发布机构不承担识别专利的责任。</w:t>
      </w:r>
    </w:p>
    <w:p w:rsidR="00AC2E17" w:rsidRDefault="009C0F4A">
      <w:pPr>
        <w:pStyle w:val="afffff"/>
        <w:ind w:firstLine="420"/>
      </w:pPr>
      <w:r>
        <w:rPr>
          <w:rFonts w:hint="eastAsia"/>
        </w:rPr>
        <w:t>本文件由清远市农业农村局提出并归口。</w:t>
      </w:r>
    </w:p>
    <w:p w:rsidR="00AC2E17" w:rsidRDefault="009C0F4A">
      <w:pPr>
        <w:pStyle w:val="afffff"/>
        <w:ind w:firstLine="420"/>
      </w:pPr>
      <w:r>
        <w:rPr>
          <w:rFonts w:hint="eastAsia"/>
        </w:rPr>
        <w:t>本文件起草单位：</w:t>
      </w:r>
      <w:proofErr w:type="gramStart"/>
      <w:r w:rsidR="00CE5CF4" w:rsidRPr="00CE5CF4">
        <w:rPr>
          <w:rFonts w:hint="eastAsia"/>
        </w:rPr>
        <w:t>碧乡农业</w:t>
      </w:r>
      <w:proofErr w:type="gramEnd"/>
      <w:r w:rsidR="00CE5CF4" w:rsidRPr="00CE5CF4">
        <w:rPr>
          <w:rFonts w:hint="eastAsia"/>
        </w:rPr>
        <w:t>（英德）有限公司、英德市农业技术推广中心、英德市连江口镇农业技术综合服务中心、清远市德诚标准化研究院。</w:t>
      </w:r>
    </w:p>
    <w:p w:rsidR="00AC2E17" w:rsidRDefault="009C0F4A">
      <w:pPr>
        <w:pStyle w:val="afffff"/>
        <w:ind w:firstLine="420"/>
      </w:pPr>
      <w:r>
        <w:rPr>
          <w:rFonts w:hint="eastAsia"/>
        </w:rPr>
        <w:t>本文件主要起草人：××××。</w:t>
      </w:r>
    </w:p>
    <w:p w:rsidR="00AC2E17" w:rsidRDefault="009C0F4A">
      <w:pPr>
        <w:pStyle w:val="afffff"/>
        <w:ind w:firstLine="420"/>
      </w:pPr>
      <w:r>
        <w:rPr>
          <w:rFonts w:hint="eastAsia"/>
        </w:rPr>
        <w:t>本文件为首次发布。</w:t>
      </w:r>
    </w:p>
    <w:p w:rsidR="00AC2E17" w:rsidRDefault="00AC2E17">
      <w:pPr>
        <w:pStyle w:val="afffff"/>
        <w:ind w:firstLine="420"/>
      </w:pPr>
    </w:p>
    <w:p w:rsidR="00AC2E17" w:rsidRDefault="00AC2E17">
      <w:pPr>
        <w:pStyle w:val="afffff"/>
        <w:ind w:firstLine="420"/>
        <w:sectPr w:rsidR="00AC2E17" w:rsidSect="00452342">
          <w:headerReference w:type="even" r:id="rId15"/>
          <w:headerReference w:type="default" r:id="rId16"/>
          <w:footerReference w:type="even" r:id="rId17"/>
          <w:footerReference w:type="default" r:id="rId18"/>
          <w:pgSz w:w="11906" w:h="16838"/>
          <w:pgMar w:top="1928" w:right="1134" w:bottom="1134" w:left="1134" w:header="1418" w:footer="1134" w:gutter="284"/>
          <w:pgNumType w:fmt="upperRoman" w:start="1"/>
          <w:cols w:space="425"/>
          <w:formProt w:val="0"/>
          <w:docGrid w:type="lines" w:linePitch="312"/>
        </w:sectPr>
      </w:pPr>
    </w:p>
    <w:p w:rsidR="00AC2E17" w:rsidRDefault="00AC2E17">
      <w:pPr>
        <w:spacing w:line="20" w:lineRule="exact"/>
        <w:jc w:val="center"/>
        <w:rPr>
          <w:rFonts w:ascii="黑体" w:eastAsia="黑体" w:hAnsi="黑体"/>
          <w:sz w:val="32"/>
          <w:szCs w:val="32"/>
        </w:rPr>
      </w:pPr>
      <w:bookmarkStart w:id="2" w:name="BookMark4"/>
      <w:bookmarkEnd w:id="1"/>
    </w:p>
    <w:p w:rsidR="00AC2E17" w:rsidRDefault="00AC2E17">
      <w:pPr>
        <w:spacing w:line="20" w:lineRule="exact"/>
        <w:jc w:val="center"/>
        <w:rPr>
          <w:rFonts w:ascii="黑体" w:eastAsia="黑体" w:hAnsi="黑体"/>
          <w:sz w:val="32"/>
          <w:szCs w:val="32"/>
        </w:rPr>
      </w:pPr>
    </w:p>
    <w:bookmarkStart w:id="3" w:name="NEW_STAND_NAME" w:displacedByCustomXml="next"/>
    <w:sdt>
      <w:sdtPr>
        <w:tag w:val="NEW_STAND_NAME"/>
        <w:id w:val="595910757"/>
        <w:lock w:val="sdtLocked"/>
        <w:placeholder>
          <w:docPart w:val="D35E1830DF944CA5B5FC116E4A824EEC"/>
        </w:placeholder>
      </w:sdtPr>
      <w:sdtEndPr/>
      <w:sdtContent>
        <w:p w:rsidR="00AC2E17" w:rsidRDefault="009C0F4A">
          <w:pPr>
            <w:pStyle w:val="afffffffff2"/>
            <w:spacing w:beforeLines="1" w:before="3" w:afterLines="220" w:after="686"/>
          </w:pPr>
          <w:r>
            <w:rPr>
              <w:rFonts w:hint="eastAsia"/>
            </w:rPr>
            <w:t>草莓大</w:t>
          </w:r>
          <w:r>
            <w:t>棚</w:t>
          </w:r>
          <w:r>
            <w:rPr>
              <w:rFonts w:hint="eastAsia"/>
            </w:rPr>
            <w:t>生产技术规程</w:t>
          </w:r>
        </w:p>
      </w:sdtContent>
    </w:sdt>
    <w:p w:rsidR="00AC2E17" w:rsidRDefault="009C0F4A">
      <w:pPr>
        <w:pStyle w:val="affc"/>
        <w:spacing w:before="312" w:after="312"/>
      </w:pPr>
      <w:bookmarkStart w:id="4" w:name="_Toc26986530"/>
      <w:bookmarkStart w:id="5" w:name="_Toc26648465"/>
      <w:bookmarkStart w:id="6" w:name="_Toc97191423"/>
      <w:bookmarkStart w:id="7" w:name="_Toc17233325"/>
      <w:bookmarkStart w:id="8" w:name="_Toc24884211"/>
      <w:bookmarkStart w:id="9" w:name="_Toc24884218"/>
      <w:bookmarkStart w:id="10" w:name="_Toc17233333"/>
      <w:bookmarkStart w:id="11" w:name="_Toc26718930"/>
      <w:bookmarkStart w:id="12" w:name="_Toc26986771"/>
      <w:bookmarkEnd w:id="3"/>
      <w:r>
        <w:rPr>
          <w:rFonts w:hint="eastAsia"/>
        </w:rPr>
        <w:t>范围</w:t>
      </w:r>
      <w:bookmarkEnd w:id="4"/>
      <w:bookmarkEnd w:id="5"/>
      <w:bookmarkEnd w:id="6"/>
      <w:bookmarkEnd w:id="7"/>
      <w:bookmarkEnd w:id="8"/>
      <w:bookmarkEnd w:id="9"/>
      <w:bookmarkEnd w:id="10"/>
      <w:bookmarkEnd w:id="11"/>
      <w:bookmarkEnd w:id="12"/>
    </w:p>
    <w:p w:rsidR="00AC2E17" w:rsidRDefault="009C0F4A">
      <w:pPr>
        <w:pStyle w:val="afffff"/>
        <w:ind w:firstLine="420"/>
      </w:pPr>
      <w:bookmarkStart w:id="13" w:name="_Toc26648466"/>
      <w:bookmarkStart w:id="14" w:name="_Toc17233334"/>
      <w:bookmarkStart w:id="15" w:name="_Toc24884219"/>
      <w:bookmarkStart w:id="16" w:name="_Toc17233326"/>
      <w:bookmarkStart w:id="17" w:name="_Toc24884212"/>
      <w:r>
        <w:rPr>
          <w:rFonts w:hint="eastAsia"/>
        </w:rPr>
        <w:t>本</w:t>
      </w:r>
      <w:r>
        <w:t>文件规定</w:t>
      </w:r>
      <w:proofErr w:type="gramStart"/>
      <w:r>
        <w:t>了草莓</w:t>
      </w:r>
      <w:proofErr w:type="gramEnd"/>
      <w:r>
        <w:rPr>
          <w:rFonts w:hint="eastAsia"/>
        </w:rPr>
        <w:t>大</w:t>
      </w:r>
      <w:r>
        <w:t>棚生</w:t>
      </w:r>
      <w:r>
        <w:rPr>
          <w:rFonts w:hint="eastAsia"/>
        </w:rPr>
        <w:t>产</w:t>
      </w:r>
      <w:r>
        <w:t>的</w:t>
      </w:r>
      <w:r>
        <w:rPr>
          <w:rFonts w:hint="eastAsia"/>
        </w:rPr>
        <w:t>产地环境、品种</w:t>
      </w:r>
      <w:r>
        <w:t>选择、</w:t>
      </w:r>
      <w:r>
        <w:rPr>
          <w:rFonts w:hint="eastAsia"/>
        </w:rPr>
        <w:t>育苗</w:t>
      </w:r>
      <w:r>
        <w:t>、</w:t>
      </w:r>
      <w:r>
        <w:rPr>
          <w:rFonts w:hint="eastAsia"/>
        </w:rPr>
        <w:t>栽培</w:t>
      </w:r>
      <w:r>
        <w:t>管理</w:t>
      </w:r>
      <w:r>
        <w:rPr>
          <w:rFonts w:hint="eastAsia"/>
        </w:rPr>
        <w:t>、采收。</w:t>
      </w:r>
    </w:p>
    <w:p w:rsidR="00AC2E17" w:rsidRDefault="009C0F4A">
      <w:pPr>
        <w:pStyle w:val="afffff"/>
        <w:ind w:firstLine="420"/>
      </w:pPr>
      <w:r>
        <w:rPr>
          <w:rFonts w:hint="eastAsia"/>
        </w:rPr>
        <w:t>本</w:t>
      </w:r>
      <w:r>
        <w:t>文件</w:t>
      </w:r>
      <w:r>
        <w:rPr>
          <w:rFonts w:hint="eastAsia"/>
        </w:rPr>
        <w:t>适用</w:t>
      </w:r>
      <w:r>
        <w:t>于</w:t>
      </w:r>
      <w:r>
        <w:rPr>
          <w:rFonts w:hint="eastAsia"/>
        </w:rPr>
        <w:t>清</w:t>
      </w:r>
      <w:r>
        <w:t>远市</w:t>
      </w:r>
      <w:r>
        <w:rPr>
          <w:rFonts w:hint="eastAsia"/>
        </w:rPr>
        <w:t>草莓大</w:t>
      </w:r>
      <w:r>
        <w:t>棚生产。</w:t>
      </w:r>
    </w:p>
    <w:p w:rsidR="00AC2E17" w:rsidRDefault="009C0F4A">
      <w:pPr>
        <w:pStyle w:val="affc"/>
        <w:spacing w:before="312" w:after="312"/>
      </w:pPr>
      <w:bookmarkStart w:id="18" w:name="_Toc26718931"/>
      <w:bookmarkStart w:id="19" w:name="_Toc97191424"/>
      <w:bookmarkStart w:id="20" w:name="_Toc26986531"/>
      <w:bookmarkStart w:id="21" w:name="_Toc26986772"/>
      <w:r>
        <w:rPr>
          <w:rFonts w:hint="eastAsia"/>
        </w:rPr>
        <w:t>规范性引用文件</w:t>
      </w:r>
      <w:bookmarkEnd w:id="13"/>
      <w:bookmarkEnd w:id="14"/>
      <w:bookmarkEnd w:id="15"/>
      <w:bookmarkEnd w:id="16"/>
      <w:bookmarkEnd w:id="17"/>
      <w:bookmarkEnd w:id="18"/>
      <w:bookmarkEnd w:id="19"/>
      <w:bookmarkEnd w:id="20"/>
      <w:bookmarkEnd w:id="21"/>
    </w:p>
    <w:sdt>
      <w:sdtPr>
        <w:rPr>
          <w:rFonts w:hint="eastAsia"/>
        </w:rPr>
        <w:id w:val="715848253"/>
        <w:placeholder>
          <w:docPart w:val="12ECB31F8633494B93B838A66A48F71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AC2E17" w:rsidRDefault="009C0F4A">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AC2E17" w:rsidRDefault="009C0F4A">
      <w:pPr>
        <w:pStyle w:val="afffff"/>
        <w:ind w:firstLine="420"/>
      </w:pPr>
      <w:r>
        <w:rPr>
          <w:rFonts w:hint="eastAsia"/>
        </w:rPr>
        <w:t>GB</w:t>
      </w:r>
      <w:r>
        <w:t xml:space="preserve"> </w:t>
      </w:r>
      <w:r>
        <w:rPr>
          <w:rFonts w:hint="eastAsia"/>
        </w:rPr>
        <w:t>3095</w:t>
      </w:r>
      <w:r>
        <w:t xml:space="preserve">  环境空气质量标准</w:t>
      </w:r>
    </w:p>
    <w:p w:rsidR="00AC2E17" w:rsidRDefault="009C0F4A">
      <w:pPr>
        <w:pStyle w:val="afffff"/>
        <w:ind w:firstLine="420"/>
      </w:pPr>
      <w:r>
        <w:rPr>
          <w:rFonts w:hint="eastAsia"/>
        </w:rPr>
        <w:t>GB 5084</w:t>
      </w:r>
      <w:r>
        <w:t xml:space="preserve">  </w:t>
      </w:r>
      <w:r>
        <w:rPr>
          <w:rFonts w:hint="eastAsia"/>
        </w:rPr>
        <w:t>农田灌溉水质标准</w:t>
      </w:r>
    </w:p>
    <w:p w:rsidR="00AC2E17" w:rsidRDefault="009C0F4A">
      <w:pPr>
        <w:pStyle w:val="afffff"/>
        <w:ind w:firstLine="420"/>
      </w:pPr>
      <w:r>
        <w:rPr>
          <w:rFonts w:hint="eastAsia"/>
        </w:rPr>
        <w:t>GB</w:t>
      </w:r>
      <w:r>
        <w:t>/T</w:t>
      </w:r>
      <w:r>
        <w:rPr>
          <w:rFonts w:hint="eastAsia"/>
        </w:rPr>
        <w:t xml:space="preserve"> 8321（所有</w:t>
      </w:r>
      <w:r>
        <w:t>部分）</w:t>
      </w:r>
      <w:r>
        <w:rPr>
          <w:rFonts w:hint="eastAsia"/>
        </w:rPr>
        <w:t xml:space="preserve">  农药合理使用准则</w:t>
      </w:r>
    </w:p>
    <w:p w:rsidR="00AC2E17" w:rsidRDefault="009C0F4A">
      <w:pPr>
        <w:pStyle w:val="afffff"/>
        <w:ind w:firstLine="420"/>
      </w:pPr>
      <w:r>
        <w:rPr>
          <w:rFonts w:hint="eastAsia"/>
        </w:rPr>
        <w:t>GB</w:t>
      </w:r>
      <w:r>
        <w:t xml:space="preserve"> </w:t>
      </w:r>
      <w:r>
        <w:rPr>
          <w:rFonts w:hint="eastAsia"/>
        </w:rPr>
        <w:t>15618</w:t>
      </w:r>
      <w:r>
        <w:t xml:space="preserve">  </w:t>
      </w:r>
      <w:r>
        <w:rPr>
          <w:rFonts w:hint="eastAsia"/>
        </w:rPr>
        <w:t xml:space="preserve">土壤环境质量 </w:t>
      </w:r>
      <w:r>
        <w:t xml:space="preserve"> </w:t>
      </w:r>
      <w:r>
        <w:rPr>
          <w:rFonts w:hint="eastAsia"/>
        </w:rPr>
        <w:t>农用地土壤污染风险管控标准（试行）</w:t>
      </w:r>
    </w:p>
    <w:p w:rsidR="00AC2E17" w:rsidRDefault="009C0F4A">
      <w:pPr>
        <w:pStyle w:val="afffff"/>
        <w:ind w:firstLine="420"/>
      </w:pPr>
      <w:r>
        <w:rPr>
          <w:rFonts w:hint="eastAsia"/>
        </w:rPr>
        <w:t>NY/T 3026</w:t>
      </w:r>
      <w:r>
        <w:t xml:space="preserve">  </w:t>
      </w:r>
      <w:r>
        <w:rPr>
          <w:rFonts w:hint="eastAsia"/>
        </w:rPr>
        <w:t>鲜食浆果类水果采后预冷保鲜技术规程</w:t>
      </w:r>
    </w:p>
    <w:p w:rsidR="00AC2E17" w:rsidRDefault="009C0F4A">
      <w:pPr>
        <w:pStyle w:val="afffff"/>
        <w:ind w:firstLine="420"/>
      </w:pPr>
      <w:r>
        <w:rPr>
          <w:rFonts w:hint="eastAsia"/>
        </w:rPr>
        <w:t>NY/T</w:t>
      </w:r>
      <w:r>
        <w:t xml:space="preserve"> </w:t>
      </w:r>
      <w:r>
        <w:rPr>
          <w:rFonts w:hint="eastAsia"/>
        </w:rPr>
        <w:t>3263.1</w:t>
      </w:r>
      <w:r>
        <w:t xml:space="preserve">  </w:t>
      </w:r>
      <w:r>
        <w:rPr>
          <w:rFonts w:hint="eastAsia"/>
        </w:rPr>
        <w:t>主</w:t>
      </w:r>
      <w:r>
        <w:t>要农作物蜜蜂授</w:t>
      </w:r>
      <w:r>
        <w:rPr>
          <w:rFonts w:hint="eastAsia"/>
        </w:rPr>
        <w:t>粉</w:t>
      </w:r>
      <w:r>
        <w:t>及病虫</w:t>
      </w:r>
      <w:r>
        <w:rPr>
          <w:rFonts w:hint="eastAsia"/>
        </w:rPr>
        <w:t xml:space="preserve">害绿色防控技术规程 </w:t>
      </w:r>
      <w:r>
        <w:t xml:space="preserve"> </w:t>
      </w:r>
      <w:r>
        <w:rPr>
          <w:rFonts w:hint="eastAsia"/>
        </w:rPr>
        <w:t>第1部分：温室果蔬（草莓、番茄）</w:t>
      </w:r>
    </w:p>
    <w:p w:rsidR="00AC2E17" w:rsidRDefault="009C0F4A">
      <w:pPr>
        <w:pStyle w:val="afffff"/>
        <w:ind w:firstLine="420"/>
      </w:pPr>
      <w:r>
        <w:rPr>
          <w:rFonts w:hint="eastAsia"/>
        </w:rPr>
        <w:t>NY/T 496  肥料合理使用准则</w:t>
      </w:r>
    </w:p>
    <w:p w:rsidR="00AC2E17" w:rsidRDefault="009C0F4A">
      <w:pPr>
        <w:pStyle w:val="affc"/>
        <w:spacing w:before="312" w:after="312"/>
      </w:pPr>
      <w:bookmarkStart w:id="22" w:name="_Toc97191425"/>
      <w:r>
        <w:rPr>
          <w:rFonts w:hint="eastAsia"/>
          <w:szCs w:val="21"/>
        </w:rPr>
        <w:t>术语和定义</w:t>
      </w:r>
      <w:bookmarkEnd w:id="22"/>
    </w:p>
    <w:bookmarkStart w:id="23" w:name="_Toc26986532" w:displacedByCustomXml="next"/>
    <w:bookmarkEnd w:id="23" w:displacedByCustomXml="next"/>
    <w:sdt>
      <w:sdtPr>
        <w:id w:val="-1909835108"/>
        <w:placeholder>
          <w:docPart w:val="415436C5340040988F8AFC87C422BA2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AC2E17" w:rsidRDefault="009C0F4A">
          <w:pPr>
            <w:pStyle w:val="afffff"/>
            <w:ind w:firstLine="420"/>
          </w:pPr>
          <w:r>
            <w:t>本文件没有需要界定的术语和定义。</w:t>
          </w:r>
        </w:p>
      </w:sdtContent>
    </w:sdt>
    <w:p w:rsidR="00AC2E17" w:rsidRDefault="009C0F4A">
      <w:pPr>
        <w:pStyle w:val="affc"/>
        <w:spacing w:before="312" w:after="312"/>
      </w:pPr>
      <w:r>
        <w:rPr>
          <w:rFonts w:hint="eastAsia"/>
        </w:rPr>
        <w:t>产地环境</w:t>
      </w:r>
    </w:p>
    <w:p w:rsidR="00AC2E17" w:rsidRDefault="009C0F4A">
      <w:pPr>
        <w:pStyle w:val="afffff"/>
        <w:ind w:firstLine="420"/>
      </w:pPr>
      <w:r>
        <w:rPr>
          <w:rFonts w:hint="eastAsia"/>
        </w:rPr>
        <w:t>草莓产地应交通便利，产地空气质量应符合GB</w:t>
      </w:r>
      <w:r>
        <w:t xml:space="preserve"> </w:t>
      </w:r>
      <w:r>
        <w:rPr>
          <w:rFonts w:hint="eastAsia"/>
        </w:rPr>
        <w:t>3095的要求；土壤质量应符合GB</w:t>
      </w:r>
      <w:r>
        <w:t xml:space="preserve"> </w:t>
      </w:r>
      <w:r>
        <w:rPr>
          <w:rFonts w:hint="eastAsia"/>
        </w:rPr>
        <w:t>15618的要求；灌溉水水质应符合GB 5084的要求。</w:t>
      </w:r>
    </w:p>
    <w:p w:rsidR="00AC2E17" w:rsidRDefault="009C0F4A">
      <w:pPr>
        <w:pStyle w:val="affc"/>
        <w:spacing w:before="312" w:after="312"/>
      </w:pPr>
      <w:r>
        <w:rPr>
          <w:rFonts w:hint="eastAsia"/>
        </w:rPr>
        <w:t>品种</w:t>
      </w:r>
      <w:r>
        <w:t>选择</w:t>
      </w:r>
    </w:p>
    <w:p w:rsidR="00AC2E17" w:rsidRDefault="009C0F4A">
      <w:pPr>
        <w:pStyle w:val="affd"/>
        <w:spacing w:before="156" w:after="156"/>
      </w:pPr>
      <w:r>
        <w:rPr>
          <w:rFonts w:hint="eastAsia"/>
        </w:rPr>
        <w:t>选择原则</w:t>
      </w:r>
    </w:p>
    <w:p w:rsidR="00AC2E17" w:rsidRDefault="009C0F4A">
      <w:pPr>
        <w:pStyle w:val="afffff"/>
        <w:ind w:firstLine="420"/>
      </w:pPr>
      <w:r>
        <w:rPr>
          <w:rFonts w:hint="eastAsia"/>
        </w:rPr>
        <w:t>应选择适合清远</w:t>
      </w:r>
      <w:r>
        <w:t>地</w:t>
      </w:r>
      <w:r>
        <w:rPr>
          <w:rFonts w:hint="eastAsia"/>
        </w:rPr>
        <w:t>区栽培、休眠浅、抗性强、早熟、商品性好的品种。</w:t>
      </w:r>
    </w:p>
    <w:p w:rsidR="00AC2E17" w:rsidRDefault="009C0F4A">
      <w:pPr>
        <w:pStyle w:val="affd"/>
        <w:spacing w:before="156" w:after="156"/>
      </w:pPr>
      <w:r>
        <w:rPr>
          <w:rFonts w:hint="eastAsia"/>
        </w:rPr>
        <w:t>品种选用</w:t>
      </w:r>
    </w:p>
    <w:p w:rsidR="00AC2E17" w:rsidRDefault="009C0F4A">
      <w:pPr>
        <w:pStyle w:val="afffff"/>
        <w:ind w:firstLine="420"/>
      </w:pPr>
      <w:r>
        <w:rPr>
          <w:rFonts w:hint="eastAsia"/>
        </w:rPr>
        <w:t>根据清远</w:t>
      </w:r>
      <w:r>
        <w:t>市</w:t>
      </w:r>
      <w:r>
        <w:rPr>
          <w:rFonts w:hint="eastAsia"/>
        </w:rPr>
        <w:t>气候</w:t>
      </w:r>
      <w:r>
        <w:t>特点，宜</w:t>
      </w:r>
      <w:proofErr w:type="gramStart"/>
      <w:r>
        <w:rPr>
          <w:rFonts w:hint="eastAsia"/>
        </w:rPr>
        <w:t>选用暖地品种</w:t>
      </w:r>
      <w:proofErr w:type="gramEnd"/>
      <w:r>
        <w:rPr>
          <w:rFonts w:hint="eastAsia"/>
        </w:rPr>
        <w:t>，如章姬、香野、红颜、妙香7号、越秀、粉玉、</w:t>
      </w:r>
      <w:proofErr w:type="gramStart"/>
      <w:r>
        <w:rPr>
          <w:rFonts w:hint="eastAsia"/>
        </w:rPr>
        <w:t>甜查理</w:t>
      </w:r>
      <w:proofErr w:type="gramEnd"/>
      <w:r>
        <w:rPr>
          <w:rFonts w:hint="eastAsia"/>
        </w:rPr>
        <w:t>、圣诞红等。</w:t>
      </w:r>
    </w:p>
    <w:p w:rsidR="00AC2E17" w:rsidRDefault="009C0F4A">
      <w:pPr>
        <w:pStyle w:val="affc"/>
        <w:spacing w:before="312" w:after="312"/>
      </w:pPr>
      <w:r>
        <w:rPr>
          <w:rFonts w:hint="eastAsia"/>
        </w:rPr>
        <w:t>育苗</w:t>
      </w:r>
    </w:p>
    <w:p w:rsidR="00AC2E17" w:rsidRDefault="009C0F4A">
      <w:pPr>
        <w:pStyle w:val="affd"/>
        <w:spacing w:before="156" w:after="156"/>
      </w:pPr>
      <w:r>
        <w:rPr>
          <w:rFonts w:hint="eastAsia"/>
        </w:rPr>
        <w:t>作畦</w:t>
      </w:r>
    </w:p>
    <w:p w:rsidR="00AC2E17" w:rsidRDefault="009C0F4A">
      <w:pPr>
        <w:pStyle w:val="afffff"/>
        <w:ind w:firstLine="420"/>
      </w:pPr>
      <w:r>
        <w:rPr>
          <w:rFonts w:hint="eastAsia"/>
        </w:rPr>
        <w:lastRenderedPageBreak/>
        <w:t>做1.0 m</w:t>
      </w:r>
      <w:r>
        <w:rPr>
          <w:rFonts w:hAnsi="宋体" w:hint="eastAsia"/>
        </w:rPr>
        <w:t>～</w:t>
      </w:r>
      <w:r>
        <w:rPr>
          <w:rFonts w:hint="eastAsia"/>
        </w:rPr>
        <w:t>1.2 m宽的平畦或高畦。</w:t>
      </w:r>
    </w:p>
    <w:p w:rsidR="00AC2E17" w:rsidRDefault="009C0F4A">
      <w:pPr>
        <w:pStyle w:val="affd"/>
        <w:spacing w:before="156" w:after="156"/>
      </w:pPr>
      <w:r>
        <w:rPr>
          <w:rFonts w:hint="eastAsia"/>
        </w:rPr>
        <w:t>种苗选择</w:t>
      </w:r>
    </w:p>
    <w:p w:rsidR="00AC2E17" w:rsidRDefault="009C0F4A">
      <w:pPr>
        <w:pStyle w:val="affffffffb"/>
      </w:pPr>
      <w:r>
        <w:rPr>
          <w:rFonts w:hint="eastAsia"/>
        </w:rPr>
        <w:t>选择品种纯正、健壮、无病虫害的脱毒种苗，苗龄35</w:t>
      </w:r>
      <w:r>
        <w:t xml:space="preserve"> </w:t>
      </w:r>
      <w:r>
        <w:rPr>
          <w:rFonts w:hint="eastAsia"/>
        </w:rPr>
        <w:t>d</w:t>
      </w:r>
      <w:r>
        <w:rPr>
          <w:rFonts w:hAnsi="宋体" w:hint="eastAsia"/>
        </w:rPr>
        <w:t>～</w:t>
      </w:r>
      <w:r>
        <w:rPr>
          <w:rFonts w:hint="eastAsia"/>
        </w:rPr>
        <w:t>45</w:t>
      </w:r>
      <w:r>
        <w:t xml:space="preserve"> </w:t>
      </w:r>
      <w:r>
        <w:rPr>
          <w:rFonts w:hint="eastAsia"/>
        </w:rPr>
        <w:t>d为宜。</w:t>
      </w:r>
    </w:p>
    <w:p w:rsidR="00AC2E17" w:rsidRDefault="009C0F4A">
      <w:pPr>
        <w:pStyle w:val="affffffffb"/>
      </w:pPr>
      <w:r>
        <w:rPr>
          <w:rFonts w:hint="eastAsia"/>
        </w:rPr>
        <w:t>外观选择具有叶柄短，具4片以上展开功能叶，叶大、叶肉厚，苗高20</w:t>
      </w:r>
      <w:r>
        <w:t xml:space="preserve"> </w:t>
      </w:r>
      <w:r>
        <w:rPr>
          <w:rFonts w:hint="eastAsia"/>
        </w:rPr>
        <w:t>cm左右，新茎粗0.7</w:t>
      </w:r>
      <w:r>
        <w:t xml:space="preserve"> </w:t>
      </w:r>
      <w:r>
        <w:rPr>
          <w:rFonts w:hint="eastAsia"/>
        </w:rPr>
        <w:t>cm以上，</w:t>
      </w:r>
      <w:proofErr w:type="gramStart"/>
      <w:r>
        <w:rPr>
          <w:rFonts w:hint="eastAsia"/>
        </w:rPr>
        <w:t>苗重</w:t>
      </w:r>
      <w:proofErr w:type="gramEnd"/>
      <w:r>
        <w:rPr>
          <w:rFonts w:hint="eastAsia"/>
        </w:rPr>
        <w:t>30</w:t>
      </w:r>
      <w:r>
        <w:t xml:space="preserve"> </w:t>
      </w:r>
      <w:r>
        <w:rPr>
          <w:rFonts w:hint="eastAsia"/>
        </w:rPr>
        <w:t>g以上。</w:t>
      </w:r>
      <w:proofErr w:type="gramStart"/>
      <w:r>
        <w:rPr>
          <w:rFonts w:hint="eastAsia"/>
        </w:rPr>
        <w:t>一级根</w:t>
      </w:r>
      <w:proofErr w:type="gramEnd"/>
      <w:r>
        <w:rPr>
          <w:rFonts w:hint="eastAsia"/>
        </w:rPr>
        <w:t>25条以上，根系发达的种苗。</w:t>
      </w:r>
    </w:p>
    <w:p w:rsidR="00AC2E17" w:rsidRDefault="009C0F4A">
      <w:pPr>
        <w:pStyle w:val="affd"/>
        <w:spacing w:before="156" w:after="156"/>
      </w:pPr>
      <w:r>
        <w:rPr>
          <w:rFonts w:hint="eastAsia"/>
        </w:rPr>
        <w:t>栽植密度</w:t>
      </w:r>
    </w:p>
    <w:p w:rsidR="00AC2E17" w:rsidRDefault="009C0F4A">
      <w:pPr>
        <w:pStyle w:val="afffff"/>
        <w:ind w:firstLine="420"/>
      </w:pPr>
      <w:r>
        <w:rPr>
          <w:rFonts w:hint="eastAsia"/>
        </w:rPr>
        <w:t>将母株单行定植在畦中间，株距30 cm</w:t>
      </w:r>
      <w:r>
        <w:rPr>
          <w:rFonts w:hAnsi="宋体" w:hint="eastAsia"/>
        </w:rPr>
        <w:t>～</w:t>
      </w:r>
      <w:r>
        <w:rPr>
          <w:rFonts w:hint="eastAsia"/>
        </w:rPr>
        <w:t>50 cm。</w:t>
      </w:r>
    </w:p>
    <w:p w:rsidR="00AC2E17" w:rsidRDefault="009C0F4A">
      <w:pPr>
        <w:pStyle w:val="affd"/>
        <w:spacing w:before="156" w:after="156"/>
      </w:pPr>
      <w:r>
        <w:rPr>
          <w:rFonts w:hint="eastAsia"/>
        </w:rPr>
        <w:t>栽植方法</w:t>
      </w:r>
    </w:p>
    <w:p w:rsidR="00AC2E17" w:rsidRDefault="009C0F4A">
      <w:pPr>
        <w:pStyle w:val="afffff"/>
        <w:ind w:firstLine="420"/>
      </w:pPr>
      <w:r>
        <w:rPr>
          <w:rFonts w:hint="eastAsia"/>
        </w:rPr>
        <w:t>裸根苗剪除枯老叶及黑根，</w:t>
      </w:r>
      <w:proofErr w:type="gramStart"/>
      <w:r>
        <w:rPr>
          <w:rFonts w:hint="eastAsia"/>
        </w:rPr>
        <w:t>清水浸根</w:t>
      </w:r>
      <w:proofErr w:type="gramEnd"/>
      <w:r>
        <w:rPr>
          <w:rFonts w:hint="eastAsia"/>
        </w:rPr>
        <w:t>2 h栽植；营养钵苗带土</w:t>
      </w:r>
      <w:proofErr w:type="gramStart"/>
      <w:r>
        <w:rPr>
          <w:rFonts w:hint="eastAsia"/>
        </w:rPr>
        <w:t>坨</w:t>
      </w:r>
      <w:proofErr w:type="gramEnd"/>
      <w:r>
        <w:rPr>
          <w:rFonts w:hint="eastAsia"/>
        </w:rPr>
        <w:t>栽植。苗木弓面朝向</w:t>
      </w:r>
      <w:proofErr w:type="gramStart"/>
      <w:r>
        <w:rPr>
          <w:rFonts w:hint="eastAsia"/>
        </w:rPr>
        <w:t>垄</w:t>
      </w:r>
      <w:proofErr w:type="gramEnd"/>
      <w:r>
        <w:rPr>
          <w:rFonts w:hint="eastAsia"/>
        </w:rPr>
        <w:t>外侧放入，根系在坑内舒展，填入细土。栽植深度以“深不埋心，浅不露根”为宜。</w:t>
      </w:r>
    </w:p>
    <w:p w:rsidR="00AC2E17" w:rsidRDefault="009C0F4A">
      <w:pPr>
        <w:pStyle w:val="affd"/>
        <w:spacing w:before="156" w:after="156"/>
      </w:pPr>
      <w:r>
        <w:rPr>
          <w:rFonts w:hint="eastAsia"/>
        </w:rPr>
        <w:t>苗期管理</w:t>
      </w:r>
    </w:p>
    <w:p w:rsidR="00AC2E17" w:rsidRDefault="009C0F4A">
      <w:pPr>
        <w:pStyle w:val="afffff"/>
        <w:ind w:firstLine="420"/>
      </w:pPr>
      <w:r>
        <w:rPr>
          <w:rFonts w:hint="eastAsia"/>
        </w:rPr>
        <w:t>匍匐茎发生后，将匍匐茎在母株四周均匀摆布，在子苗的节位上培土压蔓。及时人工除草，去除花序</w:t>
      </w:r>
      <w:r>
        <w:t>。</w:t>
      </w:r>
    </w:p>
    <w:p w:rsidR="00AC2E17" w:rsidRDefault="009C0F4A">
      <w:pPr>
        <w:pStyle w:val="affd"/>
        <w:spacing w:before="156" w:after="156"/>
      </w:pPr>
      <w:r>
        <w:rPr>
          <w:rFonts w:hint="eastAsia"/>
        </w:rPr>
        <w:t>假植育苗</w:t>
      </w:r>
    </w:p>
    <w:p w:rsidR="00AC2E17" w:rsidRDefault="009C0F4A">
      <w:pPr>
        <w:pStyle w:val="afffff"/>
        <w:ind w:firstLine="420"/>
      </w:pPr>
      <w:r>
        <w:rPr>
          <w:rFonts w:hint="eastAsia"/>
        </w:rPr>
        <w:t>假植时期以定植前30 d左右为宜。选择具有3片展开叶的匍匐茎</w:t>
      </w:r>
      <w:proofErr w:type="gramStart"/>
      <w:r>
        <w:rPr>
          <w:rFonts w:hint="eastAsia"/>
        </w:rPr>
        <w:t>苗进行</w:t>
      </w:r>
      <w:proofErr w:type="gramEnd"/>
      <w:r>
        <w:rPr>
          <w:rFonts w:hint="eastAsia"/>
        </w:rPr>
        <w:t>栽植，株行距15 cm</w:t>
      </w:r>
      <w:r>
        <w:rPr>
          <w:rFonts w:hAnsi="宋体" w:hint="eastAsia"/>
        </w:rPr>
        <w:t>×</w:t>
      </w:r>
      <w:r>
        <w:rPr>
          <w:rFonts w:hint="eastAsia"/>
        </w:rPr>
        <w:t>15 cm。</w:t>
      </w:r>
    </w:p>
    <w:p w:rsidR="00AC2E17" w:rsidRDefault="009C0F4A">
      <w:pPr>
        <w:pStyle w:val="affd"/>
        <w:spacing w:before="156" w:after="156"/>
      </w:pPr>
      <w:r>
        <w:rPr>
          <w:rFonts w:hint="eastAsia"/>
        </w:rPr>
        <w:t>假植苗管理</w:t>
      </w:r>
    </w:p>
    <w:p w:rsidR="00AC2E17" w:rsidRDefault="009C0F4A">
      <w:pPr>
        <w:pStyle w:val="affe"/>
        <w:spacing w:before="156" w:after="156"/>
      </w:pPr>
      <w:r>
        <w:rPr>
          <w:rFonts w:hint="eastAsia"/>
        </w:rPr>
        <w:t>水分管理</w:t>
      </w:r>
    </w:p>
    <w:p w:rsidR="00AC2E17" w:rsidRDefault="009C0F4A">
      <w:pPr>
        <w:pStyle w:val="afffff"/>
        <w:ind w:firstLine="420"/>
      </w:pPr>
      <w:r>
        <w:rPr>
          <w:rFonts w:hint="eastAsia"/>
        </w:rPr>
        <w:t>宜采用滴灌，栽植后浇一次透水，1周内每天浇水一次，并适当遮</w:t>
      </w:r>
      <w:r w:rsidRPr="00F774AF">
        <w:rPr>
          <w:rFonts w:hint="eastAsia"/>
          <w:color w:val="FF0000"/>
        </w:rPr>
        <w:t>阴</w:t>
      </w:r>
      <w:r>
        <w:rPr>
          <w:rFonts w:hint="eastAsia"/>
        </w:rPr>
        <w:t>，直到草莓苗成活为止。此后干旱及时灌水。</w:t>
      </w:r>
    </w:p>
    <w:p w:rsidR="00AC2E17" w:rsidRDefault="009C0F4A">
      <w:pPr>
        <w:pStyle w:val="affe"/>
        <w:spacing w:before="156" w:after="156"/>
      </w:pPr>
      <w:r>
        <w:rPr>
          <w:rFonts w:hint="eastAsia"/>
        </w:rPr>
        <w:t>施肥管理</w:t>
      </w:r>
    </w:p>
    <w:p w:rsidR="00AC2E17" w:rsidRDefault="009C0F4A">
      <w:pPr>
        <w:pStyle w:val="afffff"/>
        <w:ind w:firstLine="420"/>
      </w:pPr>
      <w:r>
        <w:rPr>
          <w:rFonts w:hint="eastAsia"/>
        </w:rPr>
        <w:t>追肥两次，第一次在栽植成活后，第二次在相隔20 d后。每次施（15-15-15）氮磷钾复合肥（8</w:t>
      </w:r>
      <w:r>
        <w:rPr>
          <w:rFonts w:hAnsi="宋体" w:hint="eastAsia"/>
        </w:rPr>
        <w:t>～</w:t>
      </w:r>
      <w:r>
        <w:rPr>
          <w:rFonts w:hint="eastAsia"/>
        </w:rPr>
        <w:t>10） kg/667</w:t>
      </w:r>
      <w:r w:rsidR="00500452">
        <w:t xml:space="preserve"> </w:t>
      </w:r>
      <w:r>
        <w:rPr>
          <w:rFonts w:hint="eastAsia"/>
        </w:rPr>
        <w:t>m</w:t>
      </w:r>
      <w:r>
        <w:rPr>
          <w:rFonts w:hint="eastAsia"/>
          <w:vertAlign w:val="superscript"/>
        </w:rPr>
        <w:t>2</w:t>
      </w:r>
      <w:r>
        <w:rPr>
          <w:rFonts w:hint="eastAsia"/>
        </w:rPr>
        <w:t>，施肥宜与灌水相结合。肥料使用应符合NY/T 496 的要求。</w:t>
      </w:r>
    </w:p>
    <w:p w:rsidR="00AC2E17" w:rsidRDefault="009C0F4A">
      <w:pPr>
        <w:pStyle w:val="affe"/>
        <w:spacing w:before="156" w:after="156"/>
      </w:pPr>
      <w:r>
        <w:rPr>
          <w:rFonts w:hint="eastAsia"/>
        </w:rPr>
        <w:t>断根处理</w:t>
      </w:r>
    </w:p>
    <w:p w:rsidR="00AC2E17" w:rsidRDefault="009C0F4A">
      <w:pPr>
        <w:pStyle w:val="afffff"/>
        <w:ind w:firstLine="420"/>
      </w:pPr>
      <w:r>
        <w:rPr>
          <w:rFonts w:hint="eastAsia"/>
        </w:rPr>
        <w:t>栽前7 d</w:t>
      </w:r>
      <w:r>
        <w:rPr>
          <w:rFonts w:hAnsi="宋体" w:hint="eastAsia"/>
        </w:rPr>
        <w:t>～</w:t>
      </w:r>
      <w:r>
        <w:rPr>
          <w:rFonts w:hint="eastAsia"/>
        </w:rPr>
        <w:t>10 d进行断根处理。</w:t>
      </w:r>
    </w:p>
    <w:p w:rsidR="00AC2E17" w:rsidRDefault="009C0F4A">
      <w:pPr>
        <w:pStyle w:val="affd"/>
        <w:spacing w:before="156" w:after="156"/>
      </w:pPr>
      <w:r>
        <w:rPr>
          <w:rFonts w:hint="eastAsia"/>
        </w:rPr>
        <w:t>种苗处理</w:t>
      </w:r>
    </w:p>
    <w:p w:rsidR="00AC2E17" w:rsidRDefault="009C0F4A">
      <w:pPr>
        <w:pStyle w:val="affffffffb"/>
      </w:pPr>
      <w:r>
        <w:rPr>
          <w:rFonts w:hint="eastAsia"/>
        </w:rPr>
        <w:t>定植前去除老叶和黄叶，按种苗新茎粗度分开定植。</w:t>
      </w:r>
    </w:p>
    <w:p w:rsidR="00AC2E17" w:rsidRDefault="009C0F4A">
      <w:pPr>
        <w:pStyle w:val="affffffffb"/>
      </w:pPr>
      <w:r>
        <w:rPr>
          <w:rFonts w:hint="eastAsia"/>
        </w:rPr>
        <w:t>裸根种苗使用1</w:t>
      </w:r>
      <w:r>
        <w:t xml:space="preserve"> </w:t>
      </w:r>
      <w:r>
        <w:rPr>
          <w:rFonts w:hint="eastAsia"/>
        </w:rPr>
        <w:t>000亿活芽孢/g 枯草芽孢杆菌可湿性粉剂1</w:t>
      </w:r>
      <w:r>
        <w:t xml:space="preserve"> </w:t>
      </w:r>
      <w:r>
        <w:rPr>
          <w:rFonts w:hint="eastAsia"/>
        </w:rPr>
        <w:t>000倍</w:t>
      </w:r>
      <w:proofErr w:type="gramStart"/>
      <w:r>
        <w:rPr>
          <w:rFonts w:hint="eastAsia"/>
        </w:rPr>
        <w:t>液浸根</w:t>
      </w:r>
      <w:proofErr w:type="gramEnd"/>
      <w:r>
        <w:rPr>
          <w:rFonts w:hint="eastAsia"/>
        </w:rPr>
        <w:t>5</w:t>
      </w:r>
      <w:r>
        <w:t xml:space="preserve"> </w:t>
      </w:r>
      <w:r>
        <w:rPr>
          <w:rFonts w:hint="eastAsia"/>
        </w:rPr>
        <w:t>min</w:t>
      </w:r>
      <w:r>
        <w:rPr>
          <w:rFonts w:hAnsi="宋体" w:hint="eastAsia"/>
        </w:rPr>
        <w:t>～</w:t>
      </w:r>
      <w:r>
        <w:rPr>
          <w:rFonts w:hint="eastAsia"/>
        </w:rPr>
        <w:t>10</w:t>
      </w:r>
      <w:r>
        <w:t xml:space="preserve"> </w:t>
      </w:r>
      <w:r>
        <w:rPr>
          <w:rFonts w:hint="eastAsia"/>
        </w:rPr>
        <w:t>min后定植。</w:t>
      </w:r>
    </w:p>
    <w:p w:rsidR="00AC2E17" w:rsidRDefault="009C0F4A">
      <w:pPr>
        <w:pStyle w:val="affc"/>
        <w:spacing w:before="312" w:after="312"/>
      </w:pPr>
      <w:r>
        <w:rPr>
          <w:rFonts w:hint="eastAsia"/>
        </w:rPr>
        <w:t>栽培</w:t>
      </w:r>
      <w:r>
        <w:t>管理</w:t>
      </w:r>
    </w:p>
    <w:p w:rsidR="00AC2E17" w:rsidRDefault="009C0F4A">
      <w:pPr>
        <w:pStyle w:val="affd"/>
        <w:spacing w:before="156" w:after="156"/>
      </w:pPr>
      <w:r>
        <w:rPr>
          <w:rFonts w:hint="eastAsia"/>
        </w:rPr>
        <w:t>定植前</w:t>
      </w:r>
      <w:r>
        <w:t>准备</w:t>
      </w:r>
    </w:p>
    <w:p w:rsidR="00AC2E17" w:rsidRDefault="009C0F4A">
      <w:pPr>
        <w:pStyle w:val="affe"/>
        <w:spacing w:before="156" w:after="156"/>
      </w:pPr>
      <w:r>
        <w:rPr>
          <w:rFonts w:hint="eastAsia"/>
        </w:rPr>
        <w:t>土壤改良消毒</w:t>
      </w:r>
    </w:p>
    <w:p w:rsidR="00AC2E17" w:rsidRDefault="009C0F4A">
      <w:pPr>
        <w:pStyle w:val="affffffffa"/>
      </w:pPr>
      <w:r>
        <w:rPr>
          <w:rFonts w:hint="eastAsia"/>
        </w:rPr>
        <w:lastRenderedPageBreak/>
        <w:t>对已连续种植草莓多年的地块，应在每季生产前进行土壤改良。</w:t>
      </w:r>
    </w:p>
    <w:p w:rsidR="00AC2E17" w:rsidRDefault="009C0F4A">
      <w:pPr>
        <w:pStyle w:val="affffffffa"/>
      </w:pPr>
      <w:r>
        <w:rPr>
          <w:rFonts w:hint="eastAsia"/>
        </w:rPr>
        <w:t>每年7月～8月全年太阳辐射能量最大，气温最高的时期进行太阳能消毒处理。将大棚内的残株、杂草清除干净，深翻土壤。大水漫灌后覆盖地膜，使用自然光进行暴晒至少30</w:t>
      </w:r>
      <w:r>
        <w:t xml:space="preserve"> </w:t>
      </w:r>
      <w:r>
        <w:rPr>
          <w:rFonts w:hint="eastAsia"/>
        </w:rPr>
        <w:t>d以上。</w:t>
      </w:r>
    </w:p>
    <w:p w:rsidR="00AC2E17" w:rsidRDefault="009C0F4A">
      <w:pPr>
        <w:pStyle w:val="affffffffa"/>
      </w:pPr>
      <w:r>
        <w:rPr>
          <w:rFonts w:hint="eastAsia"/>
        </w:rPr>
        <w:t>消毒后，</w:t>
      </w:r>
      <w:proofErr w:type="gramStart"/>
      <w:r>
        <w:rPr>
          <w:rFonts w:hint="eastAsia"/>
        </w:rPr>
        <w:t>撤膜晾晒</w:t>
      </w:r>
      <w:proofErr w:type="gramEnd"/>
      <w:r>
        <w:rPr>
          <w:rFonts w:hint="eastAsia"/>
        </w:rPr>
        <w:t>和通风7</w:t>
      </w:r>
      <w:r>
        <w:t xml:space="preserve"> </w:t>
      </w:r>
      <w:r>
        <w:rPr>
          <w:rFonts w:hint="eastAsia"/>
        </w:rPr>
        <w:t>d以上。然后进行土壤改良，每667</w:t>
      </w:r>
      <w:r>
        <w:t xml:space="preserve"> </w:t>
      </w:r>
      <w:r>
        <w:rPr>
          <w:rFonts w:hint="eastAsia"/>
        </w:rPr>
        <w:t>m</w:t>
      </w:r>
      <w:r>
        <w:rPr>
          <w:rFonts w:hint="eastAsia"/>
          <w:vertAlign w:val="superscript"/>
        </w:rPr>
        <w:t>2</w:t>
      </w:r>
      <w:r>
        <w:rPr>
          <w:rFonts w:hint="eastAsia"/>
        </w:rPr>
        <w:t>增施4</w:t>
      </w:r>
      <w:r>
        <w:t xml:space="preserve"> </w:t>
      </w:r>
      <w:r>
        <w:rPr>
          <w:rFonts w:hint="eastAsia"/>
        </w:rPr>
        <w:t>000kg长度为2</w:t>
      </w:r>
      <w:r>
        <w:t xml:space="preserve"> </w:t>
      </w:r>
      <w:r>
        <w:rPr>
          <w:rFonts w:hint="eastAsia"/>
        </w:rPr>
        <w:t>cm～3</w:t>
      </w:r>
      <w:r>
        <w:t xml:space="preserve"> </w:t>
      </w:r>
      <w:r>
        <w:rPr>
          <w:rFonts w:hint="eastAsia"/>
        </w:rPr>
        <w:t>cm的甘蔗渣，每667</w:t>
      </w:r>
      <w:r>
        <w:t xml:space="preserve"> </w:t>
      </w:r>
      <w:r>
        <w:rPr>
          <w:rFonts w:hint="eastAsia"/>
        </w:rPr>
        <w:t>m</w:t>
      </w:r>
      <w:r>
        <w:rPr>
          <w:rFonts w:hint="eastAsia"/>
          <w:vertAlign w:val="superscript"/>
        </w:rPr>
        <w:t>2</w:t>
      </w:r>
      <w:r>
        <w:rPr>
          <w:rFonts w:hint="eastAsia"/>
        </w:rPr>
        <w:t>增施8</w:t>
      </w:r>
      <w:r>
        <w:t xml:space="preserve"> </w:t>
      </w:r>
      <w:r>
        <w:rPr>
          <w:rFonts w:hint="eastAsia"/>
        </w:rPr>
        <w:t>000</w:t>
      </w:r>
      <w:r>
        <w:t xml:space="preserve"> </w:t>
      </w:r>
      <w:r>
        <w:rPr>
          <w:rFonts w:hint="eastAsia"/>
        </w:rPr>
        <w:t>kg有基质≥45%的腐熟羊粪，并</w:t>
      </w:r>
      <w:r>
        <w:t>保持土壤一</w:t>
      </w:r>
      <w:r>
        <w:rPr>
          <w:rFonts w:hint="eastAsia"/>
        </w:rPr>
        <w:t>定</w:t>
      </w:r>
      <w:r>
        <w:t>的</w:t>
      </w:r>
      <w:r>
        <w:rPr>
          <w:rFonts w:hint="eastAsia"/>
        </w:rPr>
        <w:t>湿</w:t>
      </w:r>
      <w:r>
        <w:t>度，</w:t>
      </w:r>
      <w:r>
        <w:rPr>
          <w:rFonts w:hint="eastAsia"/>
        </w:rPr>
        <w:t>每667</w:t>
      </w:r>
      <w:r>
        <w:t xml:space="preserve"> </w:t>
      </w:r>
      <w:r>
        <w:rPr>
          <w:rFonts w:hint="eastAsia"/>
        </w:rPr>
        <w:t>m</w:t>
      </w:r>
      <w:r>
        <w:rPr>
          <w:rFonts w:hint="eastAsia"/>
          <w:vertAlign w:val="superscript"/>
        </w:rPr>
        <w:t>2</w:t>
      </w:r>
      <w:r>
        <w:t>撒</w:t>
      </w:r>
      <w:r>
        <w:rPr>
          <w:rFonts w:hint="eastAsia"/>
        </w:rPr>
        <w:t>施30</w:t>
      </w:r>
      <w:r>
        <w:t xml:space="preserve"> kg</w:t>
      </w:r>
      <w:r>
        <w:rPr>
          <w:rFonts w:hint="eastAsia"/>
        </w:rPr>
        <w:t>～40</w:t>
      </w:r>
      <w:r>
        <w:t xml:space="preserve"> kg</w:t>
      </w:r>
      <w:r>
        <w:rPr>
          <w:rFonts w:hint="eastAsia"/>
        </w:rPr>
        <w:t>（15-15-15）</w:t>
      </w:r>
      <w:r>
        <w:t>复合肥</w:t>
      </w:r>
      <w:r>
        <w:rPr>
          <w:rFonts w:hint="eastAsia"/>
        </w:rPr>
        <w:t>作为基肥。</w:t>
      </w:r>
    </w:p>
    <w:p w:rsidR="00AC2E17" w:rsidRDefault="009C0F4A">
      <w:pPr>
        <w:pStyle w:val="affe"/>
        <w:spacing w:before="156" w:after="156"/>
      </w:pPr>
      <w:r>
        <w:rPr>
          <w:rFonts w:hint="eastAsia"/>
        </w:rPr>
        <w:t>整地</w:t>
      </w:r>
    </w:p>
    <w:p w:rsidR="00AC2E17" w:rsidRDefault="009C0F4A">
      <w:pPr>
        <w:pStyle w:val="afffff"/>
        <w:ind w:firstLine="420"/>
      </w:pPr>
      <w:r>
        <w:rPr>
          <w:rFonts w:hint="eastAsia"/>
        </w:rPr>
        <w:t>清除作物残株，破畦，深翻土壤30</w:t>
      </w:r>
      <w:r>
        <w:t xml:space="preserve"> </w:t>
      </w:r>
      <w:r>
        <w:rPr>
          <w:rFonts w:hint="eastAsia"/>
        </w:rPr>
        <w:t>cm～40</w:t>
      </w:r>
      <w:r>
        <w:t xml:space="preserve"> </w:t>
      </w:r>
      <w:r>
        <w:rPr>
          <w:rFonts w:hint="eastAsia"/>
        </w:rPr>
        <w:t>cm，整</w:t>
      </w:r>
      <w:proofErr w:type="gramStart"/>
      <w:r>
        <w:rPr>
          <w:rFonts w:hint="eastAsia"/>
        </w:rPr>
        <w:t>平靶平</w:t>
      </w:r>
      <w:proofErr w:type="gramEnd"/>
      <w:r>
        <w:rPr>
          <w:rFonts w:hint="eastAsia"/>
        </w:rPr>
        <w:t>，使其土层深厚，上</w:t>
      </w:r>
      <w:proofErr w:type="gramStart"/>
      <w:r>
        <w:rPr>
          <w:rFonts w:hint="eastAsia"/>
        </w:rPr>
        <w:t>暄</w:t>
      </w:r>
      <w:proofErr w:type="gramEnd"/>
      <w:r>
        <w:rPr>
          <w:rFonts w:hint="eastAsia"/>
        </w:rPr>
        <w:t>下实，细碎平整。</w:t>
      </w:r>
    </w:p>
    <w:p w:rsidR="00AC2E17" w:rsidRDefault="009C0F4A">
      <w:pPr>
        <w:pStyle w:val="affe"/>
        <w:spacing w:before="156" w:after="156"/>
      </w:pPr>
      <w:r>
        <w:rPr>
          <w:rFonts w:hint="eastAsia"/>
        </w:rPr>
        <w:t>起垄</w:t>
      </w:r>
    </w:p>
    <w:p w:rsidR="00AC2E17" w:rsidRDefault="009C0F4A">
      <w:pPr>
        <w:pStyle w:val="afffff"/>
        <w:ind w:firstLine="420"/>
      </w:pPr>
      <w:r>
        <w:rPr>
          <w:rFonts w:hint="eastAsia"/>
        </w:rPr>
        <w:t>定植前7</w:t>
      </w:r>
      <w:r>
        <w:t xml:space="preserve"> </w:t>
      </w:r>
      <w:r>
        <w:rPr>
          <w:rFonts w:hint="eastAsia"/>
        </w:rPr>
        <w:t>d～10</w:t>
      </w:r>
      <w:r>
        <w:t xml:space="preserve"> </w:t>
      </w:r>
      <w:r>
        <w:rPr>
          <w:rFonts w:hint="eastAsia"/>
        </w:rPr>
        <w:t>d起垄。</w:t>
      </w:r>
      <w:proofErr w:type="gramStart"/>
      <w:r>
        <w:rPr>
          <w:rFonts w:hint="eastAsia"/>
        </w:rPr>
        <w:t>以垄距</w:t>
      </w:r>
      <w:proofErr w:type="gramEnd"/>
      <w:r>
        <w:rPr>
          <w:rFonts w:hint="eastAsia"/>
        </w:rPr>
        <w:t>60</w:t>
      </w:r>
      <w:r>
        <w:t xml:space="preserve"> </w:t>
      </w:r>
      <w:r>
        <w:rPr>
          <w:rFonts w:hint="eastAsia"/>
        </w:rPr>
        <w:t>cm～80</w:t>
      </w:r>
      <w:r>
        <w:t xml:space="preserve"> </w:t>
      </w:r>
      <w:r>
        <w:rPr>
          <w:rFonts w:hint="eastAsia"/>
        </w:rPr>
        <w:t>cm，</w:t>
      </w:r>
      <w:proofErr w:type="gramStart"/>
      <w:r>
        <w:rPr>
          <w:rFonts w:hint="eastAsia"/>
        </w:rPr>
        <w:t>垄高</w:t>
      </w:r>
      <w:proofErr w:type="gramEnd"/>
      <w:r>
        <w:rPr>
          <w:rFonts w:hint="eastAsia"/>
        </w:rPr>
        <w:t>40</w:t>
      </w:r>
      <w:r>
        <w:t xml:space="preserve"> </w:t>
      </w:r>
      <w:r>
        <w:rPr>
          <w:rFonts w:hint="eastAsia"/>
        </w:rPr>
        <w:t>cm～50</w:t>
      </w:r>
      <w:r>
        <w:t xml:space="preserve"> </w:t>
      </w:r>
      <w:r>
        <w:rPr>
          <w:rFonts w:hint="eastAsia"/>
        </w:rPr>
        <w:t>cm，垄上面宽40</w:t>
      </w:r>
      <w:r>
        <w:t xml:space="preserve"> </w:t>
      </w:r>
      <w:r>
        <w:rPr>
          <w:rFonts w:hint="eastAsia"/>
        </w:rPr>
        <w:t>cm～60</w:t>
      </w:r>
      <w:r>
        <w:t xml:space="preserve"> </w:t>
      </w:r>
      <w:r>
        <w:rPr>
          <w:rFonts w:hint="eastAsia"/>
        </w:rPr>
        <w:t>cm，垄上面宽60</w:t>
      </w:r>
      <w:r>
        <w:t xml:space="preserve"> </w:t>
      </w:r>
      <w:r>
        <w:rPr>
          <w:rFonts w:hint="eastAsia"/>
        </w:rPr>
        <w:t>cm～80</w:t>
      </w:r>
      <w:r>
        <w:t xml:space="preserve"> </w:t>
      </w:r>
      <w:r>
        <w:rPr>
          <w:rFonts w:hint="eastAsia"/>
        </w:rPr>
        <w:t>cm。</w:t>
      </w:r>
    </w:p>
    <w:p w:rsidR="00AC2E17" w:rsidRDefault="009C0F4A">
      <w:pPr>
        <w:pStyle w:val="affd"/>
        <w:spacing w:before="156" w:after="156"/>
      </w:pPr>
      <w:r>
        <w:rPr>
          <w:rFonts w:hint="eastAsia"/>
        </w:rPr>
        <w:t>定植</w:t>
      </w:r>
    </w:p>
    <w:p w:rsidR="00AC2E17" w:rsidRDefault="009C0F4A">
      <w:pPr>
        <w:pStyle w:val="affffffffb"/>
      </w:pPr>
      <w:r>
        <w:rPr>
          <w:rFonts w:hint="eastAsia"/>
        </w:rPr>
        <w:t>9月下旬至10月上旬定植。采取双行丁字形交错定植，植株</w:t>
      </w:r>
      <w:proofErr w:type="gramStart"/>
      <w:r>
        <w:rPr>
          <w:rFonts w:hint="eastAsia"/>
        </w:rPr>
        <w:t>距垄边</w:t>
      </w:r>
      <w:proofErr w:type="gramEnd"/>
      <w:r>
        <w:rPr>
          <w:rFonts w:hint="eastAsia"/>
        </w:rPr>
        <w:t>15</w:t>
      </w:r>
      <w:r>
        <w:t xml:space="preserve"> </w:t>
      </w:r>
      <w:r>
        <w:rPr>
          <w:rFonts w:hint="eastAsia"/>
        </w:rPr>
        <w:t>cm～20</w:t>
      </w:r>
      <w:r>
        <w:t xml:space="preserve"> </w:t>
      </w:r>
      <w:r>
        <w:rPr>
          <w:rFonts w:hint="eastAsia"/>
        </w:rPr>
        <w:t>cm。株距15</w:t>
      </w:r>
      <w:r>
        <w:t xml:space="preserve"> </w:t>
      </w:r>
      <w:r>
        <w:rPr>
          <w:rFonts w:hint="eastAsia"/>
        </w:rPr>
        <w:t>cm～20</w:t>
      </w:r>
      <w:r>
        <w:t xml:space="preserve"> </w:t>
      </w:r>
      <w:r>
        <w:rPr>
          <w:rFonts w:hint="eastAsia"/>
        </w:rPr>
        <w:t>cm。每667</w:t>
      </w:r>
      <w:r>
        <w:t xml:space="preserve"> </w:t>
      </w:r>
      <w:r>
        <w:rPr>
          <w:rFonts w:hint="eastAsia"/>
        </w:rPr>
        <w:t>m</w:t>
      </w:r>
      <w:r w:rsidRPr="00500452">
        <w:rPr>
          <w:vertAlign w:val="superscript"/>
        </w:rPr>
        <w:t>2</w:t>
      </w:r>
      <w:r>
        <w:rPr>
          <w:rFonts w:hint="eastAsia"/>
        </w:rPr>
        <w:t>定植6</w:t>
      </w:r>
      <w:r>
        <w:t xml:space="preserve"> </w:t>
      </w:r>
      <w:r>
        <w:rPr>
          <w:rFonts w:hint="eastAsia"/>
        </w:rPr>
        <w:t>000株～8</w:t>
      </w:r>
      <w:r>
        <w:t xml:space="preserve"> </w:t>
      </w:r>
      <w:r>
        <w:rPr>
          <w:rFonts w:hint="eastAsia"/>
        </w:rPr>
        <w:t>000株。定植时，根系顺直，花芽</w:t>
      </w:r>
      <w:proofErr w:type="gramStart"/>
      <w:r>
        <w:rPr>
          <w:rFonts w:hint="eastAsia"/>
        </w:rPr>
        <w:t>苞</w:t>
      </w:r>
      <w:proofErr w:type="gramEnd"/>
      <w:r>
        <w:rPr>
          <w:rFonts w:hint="eastAsia"/>
        </w:rPr>
        <w:t>（弓背弯）朝外，深不埋心，浅不露根。阳光太足时要搭设遮阳网，避免因暴晒失水而死。缓苗后，再逐步撤去遮阳网。</w:t>
      </w:r>
    </w:p>
    <w:p w:rsidR="00AC2E17" w:rsidRDefault="009C0F4A">
      <w:pPr>
        <w:pStyle w:val="affffffffb"/>
      </w:pPr>
      <w:r>
        <w:rPr>
          <w:rFonts w:hint="eastAsia"/>
        </w:rPr>
        <w:t>促成栽培应在草莓顶芽开始花芽分化（即草莓新茎分化顶部的生长点，由分化叶芽向分化花芽转变）后30</w:t>
      </w:r>
      <w:r>
        <w:t xml:space="preserve"> </w:t>
      </w:r>
      <w:r>
        <w:rPr>
          <w:rFonts w:hint="eastAsia"/>
        </w:rPr>
        <w:t>d左右，或外界夜间温度降至8</w:t>
      </w:r>
      <w:r>
        <w:t xml:space="preserve"> </w:t>
      </w:r>
      <w:r>
        <w:rPr>
          <w:rFonts w:hint="eastAsia"/>
        </w:rPr>
        <w:t>℃</w:t>
      </w:r>
      <w:proofErr w:type="gramStart"/>
      <w:r>
        <w:rPr>
          <w:rFonts w:hint="eastAsia"/>
        </w:rPr>
        <w:t>左右时覆棚膜</w:t>
      </w:r>
      <w:proofErr w:type="gramEnd"/>
      <w:r>
        <w:rPr>
          <w:rFonts w:hint="eastAsia"/>
        </w:rPr>
        <w:t>保温，棚膜选用透光性好的优质聚乙烯保温长寿无滴膜，减少大棚骨架遮光。</w:t>
      </w:r>
    </w:p>
    <w:p w:rsidR="00AC2E17" w:rsidRDefault="009C0F4A">
      <w:pPr>
        <w:pStyle w:val="affffffffb"/>
      </w:pPr>
      <w:r>
        <w:rPr>
          <w:rFonts w:hint="eastAsia"/>
        </w:rPr>
        <w:t>扣棚膜7</w:t>
      </w:r>
      <w:r>
        <w:t xml:space="preserve"> </w:t>
      </w:r>
      <w:r>
        <w:rPr>
          <w:rFonts w:hint="eastAsia"/>
        </w:rPr>
        <w:t>d～10</w:t>
      </w:r>
      <w:r>
        <w:t xml:space="preserve"> </w:t>
      </w:r>
      <w:r>
        <w:rPr>
          <w:rFonts w:hint="eastAsia"/>
        </w:rPr>
        <w:t>d后铺地膜，地膜覆盖要在开花前完成。地膜可选用黑色、银灰色或黑色与银灰色双色膜。铺设地膜应在晴天下午进行，盖膜后立即破膜提苗，叶片和花序要引出膜面，切忌遗漏，并用土</w:t>
      </w:r>
      <w:proofErr w:type="gramStart"/>
      <w:r>
        <w:rPr>
          <w:rFonts w:hint="eastAsia"/>
        </w:rPr>
        <w:t>封牢破膜</w:t>
      </w:r>
      <w:proofErr w:type="gramEnd"/>
      <w:r>
        <w:rPr>
          <w:rFonts w:hint="eastAsia"/>
        </w:rPr>
        <w:t>口。</w:t>
      </w:r>
    </w:p>
    <w:p w:rsidR="00AC2E17" w:rsidRDefault="009C0F4A">
      <w:pPr>
        <w:pStyle w:val="affd"/>
        <w:spacing w:before="156" w:after="156"/>
      </w:pPr>
      <w:r>
        <w:rPr>
          <w:rFonts w:hint="eastAsia"/>
        </w:rPr>
        <w:t>肥水管理</w:t>
      </w:r>
    </w:p>
    <w:p w:rsidR="00AC2E17" w:rsidRDefault="009C0F4A">
      <w:pPr>
        <w:pStyle w:val="affe"/>
        <w:spacing w:before="156" w:after="156"/>
      </w:pPr>
      <w:r>
        <w:rPr>
          <w:rFonts w:hint="eastAsia"/>
        </w:rPr>
        <w:t>灌溉</w:t>
      </w:r>
    </w:p>
    <w:p w:rsidR="00AC2E17" w:rsidRDefault="009C0F4A">
      <w:pPr>
        <w:pStyle w:val="affffffffa"/>
      </w:pPr>
      <w:r>
        <w:rPr>
          <w:rFonts w:hint="eastAsia"/>
        </w:rPr>
        <w:t>定植时浇透水，定植后一周内勤浇水。每天早晨或傍晚浇水，以利于</w:t>
      </w:r>
      <w:proofErr w:type="gramStart"/>
      <w:r>
        <w:rPr>
          <w:rFonts w:hint="eastAsia"/>
        </w:rPr>
        <w:t>植株早缓苗</w:t>
      </w:r>
      <w:proofErr w:type="gramEnd"/>
      <w:r>
        <w:rPr>
          <w:rFonts w:hint="eastAsia"/>
        </w:rPr>
        <w:t>。</w:t>
      </w:r>
      <w:r w:rsidRPr="00F774AF">
        <w:rPr>
          <w:rFonts w:hint="eastAsia"/>
          <w:color w:val="FF0000"/>
        </w:rPr>
        <w:t>小水勤浇，</w:t>
      </w:r>
      <w:r>
        <w:rPr>
          <w:rFonts w:hint="eastAsia"/>
        </w:rPr>
        <w:t>不能缺水。定植后15</w:t>
      </w:r>
      <w:r>
        <w:t xml:space="preserve"> </w:t>
      </w:r>
      <w:r>
        <w:rPr>
          <w:rFonts w:hint="eastAsia"/>
        </w:rPr>
        <w:t>d左右土壤湿度保持在65%</w:t>
      </w:r>
      <w:r>
        <w:rPr>
          <w:rFonts w:hAnsi="宋体" w:hint="eastAsia"/>
        </w:rPr>
        <w:t>～</w:t>
      </w:r>
      <w:r>
        <w:rPr>
          <w:rFonts w:hint="eastAsia"/>
        </w:rPr>
        <w:t>85%之间。</w:t>
      </w:r>
    </w:p>
    <w:p w:rsidR="00AC2E17" w:rsidRDefault="009C0F4A">
      <w:pPr>
        <w:pStyle w:val="affffffffa"/>
      </w:pPr>
      <w:r>
        <w:rPr>
          <w:rFonts w:hint="eastAsia"/>
        </w:rPr>
        <w:t>浇水一般在晴天上午进行，避免下午浇水引起土壤温度降低而降低夜温。如果草莓苗在清晨新叶边缘</w:t>
      </w:r>
      <w:proofErr w:type="gramStart"/>
      <w:r>
        <w:rPr>
          <w:rFonts w:hint="eastAsia"/>
        </w:rPr>
        <w:t>不</w:t>
      </w:r>
      <w:proofErr w:type="gramEnd"/>
      <w:r>
        <w:rPr>
          <w:rFonts w:hint="eastAsia"/>
        </w:rPr>
        <w:t>吐水时应适当补水。果实发育期要特别注意保持土壤湿润。</w:t>
      </w:r>
    </w:p>
    <w:p w:rsidR="00AC2E17" w:rsidRDefault="009C0F4A">
      <w:pPr>
        <w:pStyle w:val="affe"/>
        <w:spacing w:before="156" w:after="156"/>
      </w:pPr>
      <w:r>
        <w:rPr>
          <w:rFonts w:hint="eastAsia"/>
        </w:rPr>
        <w:t>施肥</w:t>
      </w:r>
    </w:p>
    <w:p w:rsidR="00AC2E17" w:rsidRDefault="009C0F4A">
      <w:pPr>
        <w:pStyle w:val="affffffffa"/>
      </w:pPr>
      <w:r>
        <w:rPr>
          <w:rFonts w:hint="eastAsia"/>
        </w:rPr>
        <w:t>追肥一般与灌水结合进行。定植7</w:t>
      </w:r>
      <w:r>
        <w:t xml:space="preserve"> </w:t>
      </w:r>
      <w:r>
        <w:rPr>
          <w:rFonts w:hint="eastAsia"/>
        </w:rPr>
        <w:t>d～10</w:t>
      </w:r>
      <w:r>
        <w:t xml:space="preserve"> </w:t>
      </w:r>
      <w:r>
        <w:rPr>
          <w:rFonts w:hint="eastAsia"/>
        </w:rPr>
        <w:t>d后每667</w:t>
      </w:r>
      <w:r>
        <w:t xml:space="preserve"> </w:t>
      </w:r>
      <w:r>
        <w:rPr>
          <w:rFonts w:hint="eastAsia"/>
        </w:rPr>
        <w:t>m</w:t>
      </w:r>
      <w:r>
        <w:rPr>
          <w:rFonts w:hint="eastAsia"/>
          <w:vertAlign w:val="superscript"/>
        </w:rPr>
        <w:t>2</w:t>
      </w:r>
      <w:r>
        <w:rPr>
          <w:rFonts w:hint="eastAsia"/>
        </w:rPr>
        <w:t>穴施(15-9-12)</w:t>
      </w:r>
      <w:proofErr w:type="gramStart"/>
      <w:r>
        <w:rPr>
          <w:rFonts w:hint="eastAsia"/>
        </w:rPr>
        <w:t>控释肥</w:t>
      </w:r>
      <w:proofErr w:type="gramEnd"/>
      <w:r>
        <w:rPr>
          <w:rFonts w:hint="eastAsia"/>
        </w:rPr>
        <w:t>20</w:t>
      </w:r>
      <w:r>
        <w:t xml:space="preserve"> </w:t>
      </w:r>
      <w:r>
        <w:rPr>
          <w:rFonts w:hint="eastAsia"/>
        </w:rPr>
        <w:t>kg，第一次追肥在植株</w:t>
      </w:r>
      <w:proofErr w:type="gramStart"/>
      <w:r>
        <w:rPr>
          <w:rFonts w:hint="eastAsia"/>
        </w:rPr>
        <w:t>顶现花蕾</w:t>
      </w:r>
      <w:proofErr w:type="gramEnd"/>
      <w:r>
        <w:rPr>
          <w:rFonts w:hint="eastAsia"/>
        </w:rPr>
        <w:t>时期，每667</w:t>
      </w:r>
      <w:r>
        <w:t xml:space="preserve"> </w:t>
      </w:r>
      <w:r>
        <w:rPr>
          <w:rFonts w:hint="eastAsia"/>
        </w:rPr>
        <w:t>m</w:t>
      </w:r>
      <w:r>
        <w:rPr>
          <w:rFonts w:hint="eastAsia"/>
          <w:vertAlign w:val="superscript"/>
        </w:rPr>
        <w:t>2</w:t>
      </w:r>
      <w:r>
        <w:rPr>
          <w:rFonts w:hint="eastAsia"/>
        </w:rPr>
        <w:t>用(20-20-20)</w:t>
      </w:r>
      <w:proofErr w:type="gramStart"/>
      <w:r>
        <w:rPr>
          <w:rFonts w:hint="eastAsia"/>
        </w:rPr>
        <w:t>水溶肥</w:t>
      </w:r>
      <w:proofErr w:type="gramEnd"/>
      <w:r>
        <w:rPr>
          <w:rFonts w:hint="eastAsia"/>
        </w:rPr>
        <w:t>5</w:t>
      </w:r>
      <w:r>
        <w:t xml:space="preserve"> </w:t>
      </w:r>
      <w:r>
        <w:rPr>
          <w:rFonts w:hint="eastAsia"/>
        </w:rPr>
        <w:t>kg兑水滴灌施入；</w:t>
      </w:r>
    </w:p>
    <w:p w:rsidR="00AC2E17" w:rsidRDefault="009C0F4A">
      <w:pPr>
        <w:pStyle w:val="affffffffa"/>
      </w:pPr>
      <w:r>
        <w:rPr>
          <w:rFonts w:hint="eastAsia"/>
        </w:rPr>
        <w:t>第二次追肥一般在盖地膜前后进行，每667</w:t>
      </w:r>
      <w:r>
        <w:t xml:space="preserve"> </w:t>
      </w:r>
      <w:r>
        <w:rPr>
          <w:rFonts w:hint="eastAsia"/>
        </w:rPr>
        <w:t>m</w:t>
      </w:r>
      <w:r>
        <w:rPr>
          <w:rFonts w:hint="eastAsia"/>
          <w:vertAlign w:val="superscript"/>
        </w:rPr>
        <w:t>2</w:t>
      </w:r>
      <w:r>
        <w:rPr>
          <w:rFonts w:hint="eastAsia"/>
        </w:rPr>
        <w:t>用(20-20-20)</w:t>
      </w:r>
      <w:proofErr w:type="gramStart"/>
      <w:r>
        <w:rPr>
          <w:rFonts w:hint="eastAsia"/>
        </w:rPr>
        <w:t>水溶肥</w:t>
      </w:r>
      <w:proofErr w:type="gramEnd"/>
      <w:r>
        <w:rPr>
          <w:rFonts w:hint="eastAsia"/>
        </w:rPr>
        <w:t>5</w:t>
      </w:r>
      <w:r>
        <w:t xml:space="preserve"> </w:t>
      </w:r>
      <w:r>
        <w:rPr>
          <w:rFonts w:hint="eastAsia"/>
        </w:rPr>
        <w:t>kg通过滴灌施入；</w:t>
      </w:r>
    </w:p>
    <w:p w:rsidR="00AC2E17" w:rsidRDefault="009C0F4A">
      <w:pPr>
        <w:pStyle w:val="affffffffa"/>
      </w:pPr>
      <w:r>
        <w:rPr>
          <w:rFonts w:hint="eastAsia"/>
        </w:rPr>
        <w:t>以后视草莓生长状况和天气情况每隔15</w:t>
      </w:r>
      <w:r>
        <w:t xml:space="preserve"> </w:t>
      </w:r>
      <w:r>
        <w:rPr>
          <w:rFonts w:hint="eastAsia"/>
        </w:rPr>
        <w:t>d～20</w:t>
      </w:r>
      <w:r>
        <w:t xml:space="preserve"> </w:t>
      </w:r>
      <w:r>
        <w:rPr>
          <w:rFonts w:hint="eastAsia"/>
        </w:rPr>
        <w:t>d天左右追肥一次，每667</w:t>
      </w:r>
      <w:r>
        <w:t xml:space="preserve"> </w:t>
      </w:r>
      <w:r>
        <w:rPr>
          <w:rFonts w:hint="eastAsia"/>
        </w:rPr>
        <w:t>m</w:t>
      </w:r>
      <w:r>
        <w:rPr>
          <w:rFonts w:hint="eastAsia"/>
          <w:vertAlign w:val="superscript"/>
        </w:rPr>
        <w:t>2</w:t>
      </w:r>
      <w:r>
        <w:rPr>
          <w:rFonts w:hint="eastAsia"/>
        </w:rPr>
        <w:t>用(20-20-20)</w:t>
      </w:r>
      <w:proofErr w:type="gramStart"/>
      <w:r>
        <w:rPr>
          <w:rFonts w:hint="eastAsia"/>
        </w:rPr>
        <w:t>水溶肥</w:t>
      </w:r>
      <w:proofErr w:type="gramEnd"/>
      <w:r>
        <w:rPr>
          <w:rFonts w:hint="eastAsia"/>
        </w:rPr>
        <w:t>5</w:t>
      </w:r>
      <w:r>
        <w:t xml:space="preserve"> </w:t>
      </w:r>
      <w:r>
        <w:rPr>
          <w:rFonts w:hint="eastAsia"/>
        </w:rPr>
        <w:t>kg，追肥时通过滴管渗入土中，肥料浓度</w:t>
      </w:r>
      <w:r w:rsidRPr="00D55381">
        <w:rPr>
          <w:rFonts w:hint="eastAsia"/>
          <w:color w:val="FF0000"/>
        </w:rPr>
        <w:t>EC值</w:t>
      </w:r>
      <w:r>
        <w:rPr>
          <w:rFonts w:hint="eastAsia"/>
        </w:rPr>
        <w:t>在1.5以内。</w:t>
      </w:r>
    </w:p>
    <w:p w:rsidR="00AC2E17" w:rsidRDefault="009C0F4A">
      <w:pPr>
        <w:pStyle w:val="affd"/>
        <w:spacing w:before="156" w:after="156"/>
      </w:pPr>
      <w:r>
        <w:rPr>
          <w:rFonts w:hint="eastAsia"/>
        </w:rPr>
        <w:t>植株管理</w:t>
      </w:r>
    </w:p>
    <w:p w:rsidR="00AC2E17" w:rsidRDefault="009C0F4A">
      <w:pPr>
        <w:pStyle w:val="affffffffb"/>
      </w:pPr>
      <w:r>
        <w:rPr>
          <w:rFonts w:hint="eastAsia"/>
        </w:rPr>
        <w:t>每棵草莓植株可以保留1个</w:t>
      </w:r>
      <w:r>
        <w:rPr>
          <w:rFonts w:hAnsi="宋体" w:hint="eastAsia"/>
        </w:rPr>
        <w:t>～</w:t>
      </w:r>
      <w:r>
        <w:rPr>
          <w:rFonts w:hint="eastAsia"/>
        </w:rPr>
        <w:t>2个粗壮的侧芽，每个侧芽保留8片</w:t>
      </w:r>
      <w:r>
        <w:rPr>
          <w:rFonts w:hAnsi="宋体" w:hint="eastAsia"/>
        </w:rPr>
        <w:t>～</w:t>
      </w:r>
      <w:r>
        <w:rPr>
          <w:rFonts w:hint="eastAsia"/>
        </w:rPr>
        <w:t>12片叶片，多余的叶片以及老叶、小叶、病叶等需及时摘除。草莓植株上抽生出来的匍匐茎会消耗营养，也要及时摘除。</w:t>
      </w:r>
    </w:p>
    <w:p w:rsidR="00AC2E17" w:rsidRDefault="009C0F4A">
      <w:pPr>
        <w:pStyle w:val="affffffffb"/>
      </w:pPr>
      <w:r>
        <w:rPr>
          <w:rFonts w:hint="eastAsia"/>
        </w:rPr>
        <w:lastRenderedPageBreak/>
        <w:t>整枝打叶应在晴天进行，尽量避免在阴雨天进行操作，以减少病菌</w:t>
      </w:r>
      <w:proofErr w:type="gramStart"/>
      <w:r>
        <w:rPr>
          <w:rFonts w:hint="eastAsia"/>
        </w:rPr>
        <w:t>侵染</w:t>
      </w:r>
      <w:proofErr w:type="gramEnd"/>
      <w:r>
        <w:rPr>
          <w:rFonts w:hint="eastAsia"/>
        </w:rPr>
        <w:t>的机率。在灰霉病、白粉病大量发生的时候，应先打病叶然后再打药。</w:t>
      </w:r>
    </w:p>
    <w:p w:rsidR="00AC2E17" w:rsidRDefault="009C0F4A">
      <w:pPr>
        <w:pStyle w:val="affffffffb"/>
      </w:pPr>
      <w:r>
        <w:rPr>
          <w:rFonts w:hint="eastAsia"/>
        </w:rPr>
        <w:t>对于授粉不佳而产生的畸形果和果柄过细的小果，应及时摘除。</w:t>
      </w:r>
    </w:p>
    <w:p w:rsidR="00AC2E17" w:rsidRPr="00500452" w:rsidRDefault="009C0F4A" w:rsidP="006F10B2">
      <w:pPr>
        <w:pStyle w:val="affd"/>
        <w:spacing w:before="156" w:after="156"/>
      </w:pPr>
      <w:r w:rsidRPr="00500452">
        <w:rPr>
          <w:rFonts w:hint="eastAsia"/>
        </w:rPr>
        <w:t>大棚规划与建设</w:t>
      </w:r>
    </w:p>
    <w:p w:rsidR="00AC2E17" w:rsidRPr="00500452" w:rsidRDefault="009C0F4A" w:rsidP="006F10B2">
      <w:pPr>
        <w:pStyle w:val="affe"/>
        <w:spacing w:before="156" w:after="156"/>
      </w:pPr>
      <w:r w:rsidRPr="00500452">
        <w:rPr>
          <w:rFonts w:hint="eastAsia"/>
        </w:rPr>
        <w:t>场地选择</w:t>
      </w:r>
    </w:p>
    <w:p w:rsidR="00AC2E17" w:rsidRPr="00500452" w:rsidRDefault="00CF76D6" w:rsidP="00CF76D6">
      <w:pPr>
        <w:pStyle w:val="affffffffa"/>
      </w:pPr>
      <w:r w:rsidRPr="00500452">
        <w:rPr>
          <w:rFonts w:hint="eastAsia"/>
        </w:rPr>
        <w:t>选择</w:t>
      </w:r>
      <w:r w:rsidR="009C0F4A" w:rsidRPr="00500452">
        <w:rPr>
          <w:rFonts w:hint="eastAsia"/>
        </w:rPr>
        <w:t>阳光充足，避免遮阳</w:t>
      </w:r>
      <w:r w:rsidRPr="00500452">
        <w:rPr>
          <w:rFonts w:hint="eastAsia"/>
        </w:rPr>
        <w:t>地</w:t>
      </w:r>
      <w:r w:rsidRPr="00500452">
        <w:t>块</w:t>
      </w:r>
      <w:r w:rsidR="00086FFA" w:rsidRPr="00500452">
        <w:rPr>
          <w:rFonts w:hint="eastAsia"/>
        </w:rPr>
        <w:t>：</w:t>
      </w:r>
      <w:r w:rsidR="009C0F4A" w:rsidRPr="00500452">
        <w:rPr>
          <w:rFonts w:hint="eastAsia"/>
        </w:rPr>
        <w:t>大棚的东、南、西侧无高大建筑物、树木以及自然遮挡物。</w:t>
      </w:r>
    </w:p>
    <w:p w:rsidR="00173B60" w:rsidRPr="00500452" w:rsidRDefault="009C0F4A" w:rsidP="00CF76D6">
      <w:pPr>
        <w:pStyle w:val="affffffffa"/>
      </w:pPr>
      <w:r w:rsidRPr="00500452">
        <w:rPr>
          <w:rFonts w:hint="eastAsia"/>
        </w:rPr>
        <w:t>避开风口，充分利用地形小气候</w:t>
      </w:r>
      <w:r w:rsidR="00086FFA" w:rsidRPr="00500452">
        <w:rPr>
          <w:rFonts w:hint="eastAsia"/>
        </w:rPr>
        <w:t>：</w:t>
      </w:r>
      <w:r w:rsidR="00173B60" w:rsidRPr="00500452">
        <w:rPr>
          <w:rFonts w:hint="eastAsia"/>
        </w:rPr>
        <w:t>选择在山前平地或村庄的南侧，避开山口和自然风口，防止遭受风灾和加大对流放热。</w:t>
      </w:r>
    </w:p>
    <w:p w:rsidR="00AC2E17" w:rsidRPr="00500452" w:rsidRDefault="009C0F4A" w:rsidP="00CF76D6">
      <w:pPr>
        <w:pStyle w:val="affffffffa"/>
      </w:pPr>
      <w:r w:rsidRPr="00500452">
        <w:rPr>
          <w:rFonts w:hint="eastAsia"/>
        </w:rPr>
        <w:t>选择</w:t>
      </w:r>
      <w:r w:rsidR="00CF76D6" w:rsidRPr="00500452">
        <w:rPr>
          <w:rFonts w:hint="eastAsia"/>
        </w:rPr>
        <w:t>土</w:t>
      </w:r>
      <w:r w:rsidRPr="00500452">
        <w:rPr>
          <w:rFonts w:hint="eastAsia"/>
        </w:rPr>
        <w:t>壤疏松肥沃，地下水位低的地块</w:t>
      </w:r>
      <w:r w:rsidR="00CF76D6" w:rsidRPr="00500452">
        <w:rPr>
          <w:rFonts w:hint="eastAsia"/>
        </w:rPr>
        <w:t>：土壤疏松肥沃</w:t>
      </w:r>
      <w:r w:rsidRPr="00500452">
        <w:rPr>
          <w:rFonts w:hint="eastAsia"/>
        </w:rPr>
        <w:t>有机质含量高，有利于作物的生长，减少化肥的使用量</w:t>
      </w:r>
      <w:r w:rsidR="00CF76D6" w:rsidRPr="00500452">
        <w:rPr>
          <w:rFonts w:hint="eastAsia"/>
        </w:rPr>
        <w:t>；</w:t>
      </w:r>
      <w:r w:rsidRPr="00500452">
        <w:rPr>
          <w:rFonts w:hint="eastAsia"/>
        </w:rPr>
        <w:t>地下水位低</w:t>
      </w:r>
      <w:r w:rsidR="00173B60" w:rsidRPr="00500452">
        <w:rPr>
          <w:rFonts w:hint="eastAsia"/>
        </w:rPr>
        <w:t>的</w:t>
      </w:r>
      <w:r w:rsidR="00173B60" w:rsidRPr="00500452">
        <w:t>地块</w:t>
      </w:r>
      <w:r w:rsidRPr="00500452">
        <w:rPr>
          <w:rFonts w:hint="eastAsia"/>
        </w:rPr>
        <w:t>地温容易升高，土壤水分容易调节，</w:t>
      </w:r>
      <w:r w:rsidR="00173B60" w:rsidRPr="00500452">
        <w:rPr>
          <w:rFonts w:hint="eastAsia"/>
        </w:rPr>
        <w:t>有利于</w:t>
      </w:r>
      <w:r w:rsidRPr="00500452">
        <w:rPr>
          <w:rFonts w:hint="eastAsia"/>
        </w:rPr>
        <w:t>冬季早春作物生长；避免将大棚建设在低洼处，以防止水涝、水灾。</w:t>
      </w:r>
    </w:p>
    <w:p w:rsidR="00AC2E17" w:rsidRPr="00500452" w:rsidRDefault="009C0F4A" w:rsidP="00CF76D6">
      <w:pPr>
        <w:pStyle w:val="affffffffa"/>
      </w:pPr>
      <w:r w:rsidRPr="00500452">
        <w:rPr>
          <w:rFonts w:hint="eastAsia"/>
        </w:rPr>
        <w:t>避开粉尘污染地带</w:t>
      </w:r>
      <w:r w:rsidR="00CF76D6" w:rsidRPr="00500452">
        <w:rPr>
          <w:rFonts w:hint="eastAsia"/>
        </w:rPr>
        <w:t>：</w:t>
      </w:r>
      <w:r w:rsidRPr="00500452">
        <w:rPr>
          <w:rFonts w:hint="eastAsia"/>
        </w:rPr>
        <w:t>避开粉尘排放严重的工厂、矿山以及机动车流量大的公路两侧，</w:t>
      </w:r>
      <w:r w:rsidR="00173B60" w:rsidRPr="00500452">
        <w:rPr>
          <w:rFonts w:hint="eastAsia"/>
        </w:rPr>
        <w:t>有</w:t>
      </w:r>
      <w:r w:rsidR="00173B60" w:rsidRPr="00500452">
        <w:t>效</w:t>
      </w:r>
      <w:r w:rsidR="00173B60" w:rsidRPr="00500452">
        <w:rPr>
          <w:rFonts w:hint="eastAsia"/>
        </w:rPr>
        <w:t>防止</w:t>
      </w:r>
      <w:r w:rsidRPr="00500452">
        <w:rPr>
          <w:rFonts w:hint="eastAsia"/>
        </w:rPr>
        <w:t>粉尘对覆盖材料的污染影响大棚的采光，降低其使用寿命。</w:t>
      </w:r>
    </w:p>
    <w:p w:rsidR="00AC2E17" w:rsidRPr="00500452" w:rsidRDefault="00CF76D6" w:rsidP="00CF76D6">
      <w:pPr>
        <w:pStyle w:val="affffffffa"/>
      </w:pPr>
      <w:r w:rsidRPr="00500452">
        <w:rPr>
          <w:rFonts w:hint="eastAsia"/>
        </w:rPr>
        <w:t>选择</w:t>
      </w:r>
      <w:r w:rsidR="009C0F4A" w:rsidRPr="00500452">
        <w:rPr>
          <w:rFonts w:hint="eastAsia"/>
        </w:rPr>
        <w:t>临近交通要道和村庄</w:t>
      </w:r>
      <w:r w:rsidRPr="00500452">
        <w:rPr>
          <w:rFonts w:hint="eastAsia"/>
        </w:rPr>
        <w:t>：</w:t>
      </w:r>
      <w:r w:rsidR="009C0F4A" w:rsidRPr="00500452">
        <w:rPr>
          <w:rFonts w:hint="eastAsia"/>
        </w:rPr>
        <w:t>便于农产品的运输、销售和生产管理。</w:t>
      </w:r>
    </w:p>
    <w:p w:rsidR="00AC2E17" w:rsidRPr="00500452" w:rsidRDefault="009C0F4A" w:rsidP="00CF76D6">
      <w:pPr>
        <w:pStyle w:val="affffffffa"/>
        <w:rPr>
          <w:rFonts w:ascii="黑体" w:eastAsia="黑体"/>
        </w:rPr>
      </w:pPr>
      <w:r w:rsidRPr="00500452">
        <w:rPr>
          <w:rFonts w:hint="eastAsia"/>
        </w:rPr>
        <w:t>充分利用已有的水电资源</w:t>
      </w:r>
      <w:r w:rsidR="00CF76D6" w:rsidRPr="00500452">
        <w:rPr>
          <w:rFonts w:hint="eastAsia"/>
        </w:rPr>
        <w:t>：</w:t>
      </w:r>
      <w:r w:rsidR="00173B60" w:rsidRPr="00500452">
        <w:rPr>
          <w:rFonts w:hint="eastAsia"/>
        </w:rPr>
        <w:t>应</w:t>
      </w:r>
      <w:r w:rsidRPr="00500452">
        <w:rPr>
          <w:rFonts w:hint="eastAsia"/>
        </w:rPr>
        <w:t>建在已有深井水源或统一供水、供电的地块上，以减少投资。</w:t>
      </w:r>
    </w:p>
    <w:p w:rsidR="00AC2E17" w:rsidRPr="00500452" w:rsidRDefault="009C0F4A" w:rsidP="00BB5D34">
      <w:pPr>
        <w:pStyle w:val="affe"/>
        <w:spacing w:before="156" w:after="156"/>
      </w:pPr>
      <w:r w:rsidRPr="00500452">
        <w:rPr>
          <w:rFonts w:hint="eastAsia"/>
        </w:rPr>
        <w:t>大棚建设类型及规格</w:t>
      </w:r>
    </w:p>
    <w:p w:rsidR="00086FFA" w:rsidRPr="00500452" w:rsidRDefault="00086FFA" w:rsidP="00086FFA">
      <w:pPr>
        <w:pStyle w:val="afffff"/>
        <w:ind w:firstLine="420"/>
      </w:pPr>
      <w:r w:rsidRPr="00500452">
        <w:rPr>
          <w:rFonts w:hint="eastAsia"/>
        </w:rPr>
        <w:t>大棚建设类型及规格见</w:t>
      </w:r>
      <w:r w:rsidRPr="00500452">
        <w:t>附</w:t>
      </w:r>
      <w:r w:rsidRPr="00500452">
        <w:rPr>
          <w:rFonts w:hint="eastAsia"/>
        </w:rPr>
        <w:t>录A。</w:t>
      </w:r>
    </w:p>
    <w:p w:rsidR="00AC2E17" w:rsidRPr="00500452" w:rsidRDefault="009C0F4A" w:rsidP="00EC1E16">
      <w:pPr>
        <w:pStyle w:val="affd"/>
        <w:spacing w:before="156" w:after="156"/>
      </w:pPr>
      <w:r w:rsidRPr="00500452">
        <w:rPr>
          <w:rFonts w:hint="eastAsia"/>
        </w:rPr>
        <w:t>保温</w:t>
      </w:r>
    </w:p>
    <w:p w:rsidR="00AC2E17" w:rsidRDefault="009C0F4A" w:rsidP="00EC1E16">
      <w:pPr>
        <w:pStyle w:val="affffffffb"/>
      </w:pPr>
      <w:r>
        <w:rPr>
          <w:rFonts w:hint="eastAsia"/>
        </w:rPr>
        <w:t>当外界夜间气温降到8</w:t>
      </w:r>
      <w:r>
        <w:t xml:space="preserve"> </w:t>
      </w:r>
      <w:r>
        <w:rPr>
          <w:rFonts w:hint="eastAsia"/>
        </w:rPr>
        <w:t>℃左右时，应开始进行覆膜保温。</w:t>
      </w:r>
    </w:p>
    <w:p w:rsidR="00AC2E17" w:rsidRDefault="009C0F4A" w:rsidP="00EC1E16">
      <w:pPr>
        <w:pStyle w:val="affffffffb"/>
      </w:pPr>
      <w:r>
        <w:rPr>
          <w:rFonts w:hint="eastAsia"/>
        </w:rPr>
        <w:t>覆膜需在开花之前完成，宜选用银灰膜，浅色面朝外覆盖住草莓下部的土壤基质。</w:t>
      </w:r>
    </w:p>
    <w:p w:rsidR="00AC2E17" w:rsidRDefault="009C0F4A" w:rsidP="00EC1E16">
      <w:pPr>
        <w:pStyle w:val="affd"/>
        <w:spacing w:before="156" w:after="156"/>
      </w:pPr>
      <w:r>
        <w:rPr>
          <w:rFonts w:hint="eastAsia"/>
        </w:rPr>
        <w:t>温湿度管理</w:t>
      </w:r>
    </w:p>
    <w:p w:rsidR="00AC2E17" w:rsidRDefault="009C0F4A" w:rsidP="00EC1E16">
      <w:pPr>
        <w:pStyle w:val="affffffffb"/>
      </w:pPr>
      <w:r>
        <w:rPr>
          <w:rFonts w:hint="eastAsia"/>
        </w:rPr>
        <w:t>可</w:t>
      </w:r>
      <w:r>
        <w:t>采用</w:t>
      </w:r>
      <w:r>
        <w:rPr>
          <w:rFonts w:hint="eastAsia"/>
        </w:rPr>
        <w:t>地膜覆盖、</w:t>
      </w:r>
      <w:proofErr w:type="gramStart"/>
      <w:r>
        <w:rPr>
          <w:rFonts w:hint="eastAsia"/>
        </w:rPr>
        <w:t>垄顶滴灌</w:t>
      </w:r>
      <w:proofErr w:type="gramEnd"/>
      <w:r>
        <w:rPr>
          <w:rFonts w:hint="eastAsia"/>
        </w:rPr>
        <w:t>、及时通风换气等措施降低湿度，</w:t>
      </w:r>
      <w:r>
        <w:t>适宜</w:t>
      </w:r>
      <w:r>
        <w:rPr>
          <w:rFonts w:hint="eastAsia"/>
        </w:rPr>
        <w:t>湿</w:t>
      </w:r>
      <w:r>
        <w:t>度为</w:t>
      </w:r>
      <w:r>
        <w:rPr>
          <w:rFonts w:hint="eastAsia"/>
        </w:rPr>
        <w:t>40%</w:t>
      </w:r>
      <w:r w:rsidRPr="00EC1E16">
        <w:rPr>
          <w:rFonts w:hint="eastAsia"/>
        </w:rPr>
        <w:t>～</w:t>
      </w:r>
      <w:r>
        <w:t>70%</w:t>
      </w:r>
      <w:r>
        <w:rPr>
          <w:rFonts w:hint="eastAsia"/>
        </w:rPr>
        <w:t>。</w:t>
      </w:r>
    </w:p>
    <w:p w:rsidR="00AC2E17" w:rsidRDefault="009C0F4A" w:rsidP="00EC1E16">
      <w:pPr>
        <w:pStyle w:val="affffffffb"/>
      </w:pPr>
      <w:r>
        <w:rPr>
          <w:rFonts w:hint="eastAsia"/>
        </w:rPr>
        <w:t>可采</w:t>
      </w:r>
      <w:r>
        <w:t>用</w:t>
      </w:r>
      <w:r>
        <w:rPr>
          <w:rFonts w:hint="eastAsia"/>
        </w:rPr>
        <w:t>通风、遮光、灌水等措施</w:t>
      </w:r>
      <w:r>
        <w:t>降温，棚</w:t>
      </w:r>
      <w:r>
        <w:rPr>
          <w:rFonts w:hint="eastAsia"/>
        </w:rPr>
        <w:t>室</w:t>
      </w:r>
      <w:r>
        <w:t>内温度</w:t>
      </w:r>
      <w:r>
        <w:rPr>
          <w:rFonts w:hint="eastAsia"/>
        </w:rPr>
        <w:t>管理</w:t>
      </w:r>
      <w:r>
        <w:t>见表</w:t>
      </w:r>
      <w:r>
        <w:rPr>
          <w:rFonts w:hint="eastAsia"/>
        </w:rPr>
        <w:t>1。</w:t>
      </w:r>
    </w:p>
    <w:p w:rsidR="00AC2E17" w:rsidRDefault="009C0F4A">
      <w:pPr>
        <w:pStyle w:val="aff2"/>
        <w:spacing w:before="156" w:after="156"/>
      </w:pPr>
      <w:r>
        <w:rPr>
          <w:rFonts w:hint="eastAsia"/>
        </w:rPr>
        <w:t>大</w:t>
      </w:r>
      <w:r>
        <w:t>棚内的温度管理</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337"/>
        <w:gridCol w:w="1342"/>
        <w:gridCol w:w="1338"/>
        <w:gridCol w:w="1338"/>
        <w:gridCol w:w="1342"/>
        <w:gridCol w:w="1338"/>
        <w:gridCol w:w="1339"/>
      </w:tblGrid>
      <w:tr w:rsidR="00AC2E17">
        <w:trPr>
          <w:tblHeader/>
          <w:jc w:val="center"/>
        </w:trPr>
        <w:tc>
          <w:tcPr>
            <w:tcW w:w="1337" w:type="dxa"/>
            <w:vMerge w:val="restart"/>
            <w:tcBorders>
              <w:top w:val="single" w:sz="8" w:space="0" w:color="auto"/>
            </w:tcBorders>
            <w:shd w:val="clear" w:color="auto" w:fill="auto"/>
            <w:vAlign w:val="center"/>
          </w:tcPr>
          <w:p w:rsidR="00AC2E17" w:rsidRDefault="009C0F4A">
            <w:pPr>
              <w:pStyle w:val="afffffffff3"/>
            </w:pPr>
            <w:r>
              <w:rPr>
                <w:rFonts w:hint="eastAsia"/>
              </w:rPr>
              <w:t>草莓</w:t>
            </w:r>
            <w:r>
              <w:t>生育时期</w:t>
            </w:r>
          </w:p>
        </w:tc>
        <w:tc>
          <w:tcPr>
            <w:tcW w:w="8037" w:type="dxa"/>
            <w:gridSpan w:val="6"/>
            <w:tcBorders>
              <w:top w:val="single" w:sz="8" w:space="0" w:color="auto"/>
              <w:bottom w:val="single" w:sz="4" w:space="0" w:color="auto"/>
            </w:tcBorders>
            <w:shd w:val="clear" w:color="auto" w:fill="auto"/>
            <w:vAlign w:val="center"/>
          </w:tcPr>
          <w:p w:rsidR="00AC2E17" w:rsidRDefault="009C0F4A">
            <w:pPr>
              <w:pStyle w:val="afffffffff3"/>
            </w:pPr>
            <w:r>
              <w:rPr>
                <w:rFonts w:hint="eastAsia"/>
              </w:rPr>
              <w:t>温度</w:t>
            </w:r>
            <w:r>
              <w:t>管</w:t>
            </w:r>
            <w:r>
              <w:rPr>
                <w:rFonts w:hint="eastAsia"/>
              </w:rPr>
              <w:t>理</w:t>
            </w:r>
            <w:r>
              <w:t>指标</w:t>
            </w:r>
          </w:p>
        </w:tc>
      </w:tr>
      <w:tr w:rsidR="00AC2E17">
        <w:trPr>
          <w:tblHeader/>
          <w:jc w:val="center"/>
        </w:trPr>
        <w:tc>
          <w:tcPr>
            <w:tcW w:w="1337" w:type="dxa"/>
            <w:vMerge/>
            <w:shd w:val="clear" w:color="auto" w:fill="auto"/>
            <w:vAlign w:val="center"/>
          </w:tcPr>
          <w:p w:rsidR="00AC2E17" w:rsidRDefault="00AC2E17">
            <w:pPr>
              <w:pStyle w:val="afffffffff3"/>
            </w:pPr>
          </w:p>
        </w:tc>
        <w:tc>
          <w:tcPr>
            <w:tcW w:w="4018" w:type="dxa"/>
            <w:gridSpan w:val="3"/>
            <w:tcBorders>
              <w:top w:val="single" w:sz="4" w:space="0" w:color="auto"/>
              <w:bottom w:val="single" w:sz="4" w:space="0" w:color="auto"/>
            </w:tcBorders>
            <w:shd w:val="clear" w:color="auto" w:fill="auto"/>
            <w:vAlign w:val="center"/>
          </w:tcPr>
          <w:p w:rsidR="00AC2E17" w:rsidRDefault="009C0F4A">
            <w:pPr>
              <w:pStyle w:val="afffffffff3"/>
            </w:pPr>
            <w:r>
              <w:rPr>
                <w:rFonts w:hint="eastAsia"/>
              </w:rPr>
              <w:t>白</w:t>
            </w:r>
            <w:r>
              <w:t>天</w:t>
            </w:r>
            <w:r>
              <w:rPr>
                <w:rFonts w:hint="eastAsia"/>
              </w:rPr>
              <w:t>空气</w:t>
            </w:r>
            <w:r>
              <w:t>温度（</w:t>
            </w:r>
            <w:r>
              <w:rPr>
                <w:rFonts w:hAnsi="宋体" w:hint="eastAsia"/>
              </w:rPr>
              <w:t>℃</w:t>
            </w:r>
            <w:r>
              <w:t>）</w:t>
            </w:r>
          </w:p>
        </w:tc>
        <w:tc>
          <w:tcPr>
            <w:tcW w:w="4019" w:type="dxa"/>
            <w:gridSpan w:val="3"/>
            <w:tcBorders>
              <w:top w:val="single" w:sz="4" w:space="0" w:color="auto"/>
              <w:bottom w:val="single" w:sz="4" w:space="0" w:color="auto"/>
            </w:tcBorders>
            <w:shd w:val="clear" w:color="auto" w:fill="auto"/>
            <w:vAlign w:val="center"/>
          </w:tcPr>
          <w:p w:rsidR="00AC2E17" w:rsidRDefault="009C0F4A">
            <w:pPr>
              <w:pStyle w:val="afffffffff3"/>
            </w:pPr>
            <w:r>
              <w:rPr>
                <w:rFonts w:hint="eastAsia"/>
              </w:rPr>
              <w:t>夜间空气</w:t>
            </w:r>
            <w:r>
              <w:t>温度（</w:t>
            </w:r>
            <w:r>
              <w:rPr>
                <w:rFonts w:hAnsi="宋体" w:hint="eastAsia"/>
              </w:rPr>
              <w:t>℃</w:t>
            </w:r>
            <w:r>
              <w:t>）</w:t>
            </w:r>
          </w:p>
        </w:tc>
      </w:tr>
      <w:tr w:rsidR="00AC2E17">
        <w:trPr>
          <w:jc w:val="center"/>
        </w:trPr>
        <w:tc>
          <w:tcPr>
            <w:tcW w:w="1337" w:type="dxa"/>
            <w:vMerge/>
            <w:tcBorders>
              <w:bottom w:val="single" w:sz="8" w:space="0" w:color="auto"/>
            </w:tcBorders>
            <w:shd w:val="clear" w:color="auto" w:fill="auto"/>
            <w:vAlign w:val="center"/>
          </w:tcPr>
          <w:p w:rsidR="00AC2E17" w:rsidRDefault="00AC2E17">
            <w:pPr>
              <w:pStyle w:val="afffffffff3"/>
            </w:pPr>
          </w:p>
        </w:tc>
        <w:tc>
          <w:tcPr>
            <w:tcW w:w="1342" w:type="dxa"/>
            <w:tcBorders>
              <w:top w:val="single" w:sz="4" w:space="0" w:color="auto"/>
              <w:bottom w:val="single" w:sz="8" w:space="0" w:color="auto"/>
            </w:tcBorders>
            <w:shd w:val="clear" w:color="auto" w:fill="auto"/>
            <w:vAlign w:val="center"/>
          </w:tcPr>
          <w:p w:rsidR="00AC2E17" w:rsidRDefault="009C0F4A">
            <w:pPr>
              <w:pStyle w:val="afffffffff3"/>
            </w:pPr>
            <w:r>
              <w:rPr>
                <w:rFonts w:hint="eastAsia"/>
              </w:rPr>
              <w:t>早晨</w:t>
            </w:r>
            <w:r>
              <w:t>（</w:t>
            </w:r>
            <w:r>
              <w:rPr>
                <w:rFonts w:hint="eastAsia"/>
              </w:rPr>
              <w:t>日</w:t>
            </w:r>
            <w:r>
              <w:t>出</w:t>
            </w:r>
            <w:r>
              <w:rPr>
                <w:rFonts w:hint="eastAsia"/>
              </w:rPr>
              <w:t>前</w:t>
            </w:r>
            <w:r>
              <w:t>）</w:t>
            </w:r>
          </w:p>
        </w:tc>
        <w:tc>
          <w:tcPr>
            <w:tcW w:w="1338" w:type="dxa"/>
            <w:tcBorders>
              <w:top w:val="single" w:sz="4" w:space="0" w:color="auto"/>
              <w:bottom w:val="single" w:sz="8" w:space="0" w:color="auto"/>
            </w:tcBorders>
            <w:shd w:val="clear" w:color="auto" w:fill="auto"/>
            <w:vAlign w:val="center"/>
          </w:tcPr>
          <w:p w:rsidR="00AC2E17" w:rsidRDefault="009C0F4A">
            <w:pPr>
              <w:pStyle w:val="afffffffff3"/>
            </w:pPr>
            <w:r>
              <w:rPr>
                <w:rFonts w:hint="eastAsia"/>
              </w:rPr>
              <w:t>上</w:t>
            </w:r>
            <w:r>
              <w:t>午</w:t>
            </w:r>
          </w:p>
        </w:tc>
        <w:tc>
          <w:tcPr>
            <w:tcW w:w="1338" w:type="dxa"/>
            <w:tcBorders>
              <w:top w:val="single" w:sz="4" w:space="0" w:color="auto"/>
              <w:bottom w:val="single" w:sz="8" w:space="0" w:color="auto"/>
            </w:tcBorders>
            <w:shd w:val="clear" w:color="auto" w:fill="auto"/>
            <w:vAlign w:val="center"/>
          </w:tcPr>
          <w:p w:rsidR="00AC2E17" w:rsidRDefault="009C0F4A">
            <w:pPr>
              <w:pStyle w:val="afffffffff3"/>
            </w:pPr>
            <w:r>
              <w:rPr>
                <w:rFonts w:hint="eastAsia"/>
              </w:rPr>
              <w:t>下</w:t>
            </w:r>
            <w:r>
              <w:t>午</w:t>
            </w:r>
          </w:p>
        </w:tc>
        <w:tc>
          <w:tcPr>
            <w:tcW w:w="1342" w:type="dxa"/>
            <w:tcBorders>
              <w:top w:val="single" w:sz="4" w:space="0" w:color="auto"/>
              <w:bottom w:val="single" w:sz="8" w:space="0" w:color="auto"/>
            </w:tcBorders>
            <w:shd w:val="clear" w:color="auto" w:fill="auto"/>
            <w:vAlign w:val="center"/>
          </w:tcPr>
          <w:p w:rsidR="00AC2E17" w:rsidRDefault="009C0F4A">
            <w:pPr>
              <w:pStyle w:val="afffffffff3"/>
            </w:pPr>
            <w:r>
              <w:rPr>
                <w:rFonts w:hint="eastAsia"/>
              </w:rPr>
              <w:t>傍晚（</w:t>
            </w:r>
            <w:proofErr w:type="gramStart"/>
            <w:r>
              <w:rPr>
                <w:rFonts w:hint="eastAsia"/>
              </w:rPr>
              <w:t>闭</w:t>
            </w:r>
            <w:r>
              <w:t>棚时</w:t>
            </w:r>
            <w:proofErr w:type="gramEnd"/>
            <w:r>
              <w:t>）</w:t>
            </w:r>
          </w:p>
        </w:tc>
        <w:tc>
          <w:tcPr>
            <w:tcW w:w="1338" w:type="dxa"/>
            <w:tcBorders>
              <w:top w:val="single" w:sz="4" w:space="0" w:color="auto"/>
              <w:bottom w:val="single" w:sz="8" w:space="0" w:color="auto"/>
            </w:tcBorders>
            <w:shd w:val="clear" w:color="auto" w:fill="auto"/>
            <w:vAlign w:val="center"/>
          </w:tcPr>
          <w:p w:rsidR="00AC2E17" w:rsidRDefault="009C0F4A">
            <w:pPr>
              <w:pStyle w:val="afffffffff3"/>
            </w:pPr>
            <w:r>
              <w:rPr>
                <w:rFonts w:hint="eastAsia"/>
              </w:rPr>
              <w:t>前半</w:t>
            </w:r>
            <w:r>
              <w:t>夜</w:t>
            </w:r>
          </w:p>
        </w:tc>
        <w:tc>
          <w:tcPr>
            <w:tcW w:w="1339" w:type="dxa"/>
            <w:tcBorders>
              <w:top w:val="single" w:sz="4" w:space="0" w:color="auto"/>
              <w:bottom w:val="single" w:sz="8" w:space="0" w:color="auto"/>
            </w:tcBorders>
            <w:shd w:val="clear" w:color="auto" w:fill="auto"/>
            <w:vAlign w:val="center"/>
          </w:tcPr>
          <w:p w:rsidR="00AC2E17" w:rsidRDefault="009C0F4A">
            <w:pPr>
              <w:pStyle w:val="afffffffff3"/>
            </w:pPr>
            <w:r>
              <w:rPr>
                <w:rFonts w:hint="eastAsia"/>
              </w:rPr>
              <w:t>深夜</w:t>
            </w:r>
          </w:p>
        </w:tc>
      </w:tr>
      <w:tr w:rsidR="00AC2E17">
        <w:trPr>
          <w:jc w:val="center"/>
        </w:trPr>
        <w:tc>
          <w:tcPr>
            <w:tcW w:w="1337" w:type="dxa"/>
            <w:tcBorders>
              <w:top w:val="single" w:sz="8" w:space="0" w:color="auto"/>
            </w:tcBorders>
            <w:shd w:val="clear" w:color="auto" w:fill="auto"/>
            <w:vAlign w:val="center"/>
          </w:tcPr>
          <w:p w:rsidR="00AC2E17" w:rsidRDefault="009C0F4A">
            <w:pPr>
              <w:pStyle w:val="afffffffff3"/>
            </w:pPr>
            <w:r>
              <w:rPr>
                <w:rFonts w:hint="eastAsia"/>
              </w:rPr>
              <w:t>现</w:t>
            </w:r>
            <w:r>
              <w:t>蕾期</w:t>
            </w:r>
          </w:p>
        </w:tc>
        <w:tc>
          <w:tcPr>
            <w:tcW w:w="1342" w:type="dxa"/>
            <w:tcBorders>
              <w:top w:val="single" w:sz="8" w:space="0" w:color="auto"/>
            </w:tcBorders>
            <w:shd w:val="clear" w:color="auto" w:fill="auto"/>
            <w:vAlign w:val="center"/>
          </w:tcPr>
          <w:p w:rsidR="00AC2E17" w:rsidRDefault="009C0F4A">
            <w:pPr>
              <w:pStyle w:val="afffffffff3"/>
            </w:pPr>
            <w:r>
              <w:rPr>
                <w:rFonts w:hAnsi="宋体" w:hint="eastAsia"/>
              </w:rPr>
              <w:t>8～12</w:t>
            </w:r>
          </w:p>
        </w:tc>
        <w:tc>
          <w:tcPr>
            <w:tcW w:w="1338" w:type="dxa"/>
            <w:tcBorders>
              <w:top w:val="single" w:sz="8" w:space="0" w:color="auto"/>
            </w:tcBorders>
            <w:shd w:val="clear" w:color="auto" w:fill="auto"/>
            <w:vAlign w:val="center"/>
          </w:tcPr>
          <w:p w:rsidR="00AC2E17" w:rsidRDefault="009C0F4A">
            <w:pPr>
              <w:pStyle w:val="afffffffff3"/>
            </w:pPr>
            <w:r>
              <w:rPr>
                <w:rFonts w:hAnsi="宋体" w:hint="eastAsia"/>
              </w:rPr>
              <w:t>25～28</w:t>
            </w:r>
          </w:p>
        </w:tc>
        <w:tc>
          <w:tcPr>
            <w:tcW w:w="1338" w:type="dxa"/>
            <w:tcBorders>
              <w:top w:val="single" w:sz="8" w:space="0" w:color="auto"/>
            </w:tcBorders>
            <w:shd w:val="clear" w:color="auto" w:fill="auto"/>
            <w:vAlign w:val="center"/>
          </w:tcPr>
          <w:p w:rsidR="00AC2E17" w:rsidRDefault="009C0F4A">
            <w:pPr>
              <w:pStyle w:val="afffffffff3"/>
            </w:pPr>
            <w:r>
              <w:rPr>
                <w:rFonts w:hAnsi="宋体" w:hint="eastAsia"/>
              </w:rPr>
              <w:t>23～25</w:t>
            </w:r>
          </w:p>
        </w:tc>
        <w:tc>
          <w:tcPr>
            <w:tcW w:w="1342" w:type="dxa"/>
            <w:tcBorders>
              <w:top w:val="single" w:sz="8" w:space="0" w:color="auto"/>
            </w:tcBorders>
            <w:shd w:val="clear" w:color="auto" w:fill="auto"/>
            <w:vAlign w:val="center"/>
          </w:tcPr>
          <w:p w:rsidR="00AC2E17" w:rsidRDefault="009C0F4A">
            <w:pPr>
              <w:pStyle w:val="afffffffff3"/>
            </w:pPr>
            <w:r>
              <w:rPr>
                <w:rFonts w:hAnsi="宋体" w:hint="eastAsia"/>
              </w:rPr>
              <w:t>15～20</w:t>
            </w:r>
          </w:p>
        </w:tc>
        <w:tc>
          <w:tcPr>
            <w:tcW w:w="1338" w:type="dxa"/>
            <w:tcBorders>
              <w:top w:val="single" w:sz="8" w:space="0" w:color="auto"/>
            </w:tcBorders>
            <w:shd w:val="clear" w:color="auto" w:fill="auto"/>
            <w:vAlign w:val="center"/>
          </w:tcPr>
          <w:p w:rsidR="00AC2E17" w:rsidRDefault="009C0F4A">
            <w:pPr>
              <w:pStyle w:val="afffffffff3"/>
            </w:pPr>
            <w:r>
              <w:rPr>
                <w:rFonts w:hAnsi="宋体" w:hint="eastAsia"/>
              </w:rPr>
              <w:t>10～15</w:t>
            </w:r>
          </w:p>
        </w:tc>
        <w:tc>
          <w:tcPr>
            <w:tcW w:w="1339" w:type="dxa"/>
            <w:tcBorders>
              <w:top w:val="single" w:sz="8" w:space="0" w:color="auto"/>
            </w:tcBorders>
            <w:shd w:val="clear" w:color="auto" w:fill="auto"/>
            <w:vAlign w:val="center"/>
          </w:tcPr>
          <w:p w:rsidR="00AC2E17" w:rsidRDefault="009C0F4A">
            <w:pPr>
              <w:pStyle w:val="afffffffff3"/>
            </w:pPr>
            <w:r>
              <w:rPr>
                <w:rFonts w:hAnsi="宋体" w:hint="eastAsia"/>
              </w:rPr>
              <w:t>8～12</w:t>
            </w:r>
          </w:p>
        </w:tc>
      </w:tr>
      <w:tr w:rsidR="00AC2E17">
        <w:trPr>
          <w:jc w:val="center"/>
        </w:trPr>
        <w:tc>
          <w:tcPr>
            <w:tcW w:w="1337" w:type="dxa"/>
            <w:shd w:val="clear" w:color="auto" w:fill="auto"/>
            <w:vAlign w:val="center"/>
          </w:tcPr>
          <w:p w:rsidR="00AC2E17" w:rsidRDefault="009C0F4A">
            <w:pPr>
              <w:pStyle w:val="afffffffff3"/>
            </w:pPr>
            <w:r>
              <w:rPr>
                <w:rFonts w:hint="eastAsia"/>
              </w:rPr>
              <w:t>花</w:t>
            </w:r>
            <w:r>
              <w:t>期</w:t>
            </w:r>
          </w:p>
        </w:tc>
        <w:tc>
          <w:tcPr>
            <w:tcW w:w="1342" w:type="dxa"/>
            <w:shd w:val="clear" w:color="auto" w:fill="auto"/>
            <w:vAlign w:val="center"/>
          </w:tcPr>
          <w:p w:rsidR="00AC2E17" w:rsidRDefault="009C0F4A">
            <w:pPr>
              <w:pStyle w:val="afffffffff3"/>
            </w:pPr>
            <w:r>
              <w:rPr>
                <w:rFonts w:hAnsi="宋体" w:hint="eastAsia"/>
              </w:rPr>
              <w:t>6～12</w:t>
            </w:r>
          </w:p>
        </w:tc>
        <w:tc>
          <w:tcPr>
            <w:tcW w:w="1338" w:type="dxa"/>
            <w:shd w:val="clear" w:color="auto" w:fill="auto"/>
            <w:vAlign w:val="center"/>
          </w:tcPr>
          <w:p w:rsidR="00AC2E17" w:rsidRDefault="009C0F4A">
            <w:pPr>
              <w:pStyle w:val="afffffffff3"/>
            </w:pPr>
            <w:r>
              <w:rPr>
                <w:rFonts w:hAnsi="宋体" w:hint="eastAsia"/>
              </w:rPr>
              <w:t>23～25</w:t>
            </w:r>
          </w:p>
        </w:tc>
        <w:tc>
          <w:tcPr>
            <w:tcW w:w="1338" w:type="dxa"/>
            <w:shd w:val="clear" w:color="auto" w:fill="auto"/>
            <w:vAlign w:val="center"/>
          </w:tcPr>
          <w:p w:rsidR="00AC2E17" w:rsidRDefault="009C0F4A">
            <w:pPr>
              <w:pStyle w:val="afffffffff3"/>
            </w:pPr>
            <w:r>
              <w:rPr>
                <w:rFonts w:hAnsi="宋体" w:hint="eastAsia"/>
              </w:rPr>
              <w:t>23～25</w:t>
            </w:r>
          </w:p>
        </w:tc>
        <w:tc>
          <w:tcPr>
            <w:tcW w:w="1342" w:type="dxa"/>
            <w:shd w:val="clear" w:color="auto" w:fill="auto"/>
            <w:vAlign w:val="center"/>
          </w:tcPr>
          <w:p w:rsidR="00AC2E17" w:rsidRDefault="009C0F4A">
            <w:pPr>
              <w:pStyle w:val="afffffffff3"/>
            </w:pPr>
            <w:r>
              <w:rPr>
                <w:rFonts w:hAnsi="宋体" w:hint="eastAsia"/>
              </w:rPr>
              <w:t>15～20</w:t>
            </w:r>
          </w:p>
        </w:tc>
        <w:tc>
          <w:tcPr>
            <w:tcW w:w="1338" w:type="dxa"/>
            <w:shd w:val="clear" w:color="auto" w:fill="auto"/>
            <w:vAlign w:val="center"/>
          </w:tcPr>
          <w:p w:rsidR="00AC2E17" w:rsidRDefault="009C0F4A">
            <w:pPr>
              <w:pStyle w:val="afffffffff3"/>
            </w:pPr>
            <w:r>
              <w:rPr>
                <w:rFonts w:hAnsi="宋体" w:hint="eastAsia"/>
              </w:rPr>
              <w:t>10～15</w:t>
            </w:r>
          </w:p>
        </w:tc>
        <w:tc>
          <w:tcPr>
            <w:tcW w:w="1339" w:type="dxa"/>
            <w:shd w:val="clear" w:color="auto" w:fill="auto"/>
            <w:vAlign w:val="center"/>
          </w:tcPr>
          <w:p w:rsidR="00AC2E17" w:rsidRDefault="009C0F4A">
            <w:pPr>
              <w:pStyle w:val="afffffffff3"/>
            </w:pPr>
            <w:r>
              <w:rPr>
                <w:rFonts w:hAnsi="宋体" w:hint="eastAsia"/>
              </w:rPr>
              <w:t>8～12</w:t>
            </w:r>
          </w:p>
        </w:tc>
      </w:tr>
      <w:tr w:rsidR="00AC2E17">
        <w:trPr>
          <w:jc w:val="center"/>
        </w:trPr>
        <w:tc>
          <w:tcPr>
            <w:tcW w:w="1337" w:type="dxa"/>
            <w:shd w:val="clear" w:color="auto" w:fill="auto"/>
            <w:vAlign w:val="center"/>
          </w:tcPr>
          <w:p w:rsidR="00AC2E17" w:rsidRDefault="009C0F4A">
            <w:pPr>
              <w:pStyle w:val="afffffffff3"/>
            </w:pPr>
            <w:r>
              <w:rPr>
                <w:rFonts w:hint="eastAsia"/>
              </w:rPr>
              <w:t>幼果</w:t>
            </w:r>
            <w:r>
              <w:t>期</w:t>
            </w:r>
          </w:p>
        </w:tc>
        <w:tc>
          <w:tcPr>
            <w:tcW w:w="1342" w:type="dxa"/>
            <w:shd w:val="clear" w:color="auto" w:fill="auto"/>
            <w:vAlign w:val="center"/>
          </w:tcPr>
          <w:p w:rsidR="00AC2E17" w:rsidRDefault="009C0F4A">
            <w:pPr>
              <w:pStyle w:val="afffffffff3"/>
            </w:pPr>
            <w:r>
              <w:rPr>
                <w:rFonts w:hAnsi="宋体" w:hint="eastAsia"/>
              </w:rPr>
              <w:t>6～12</w:t>
            </w:r>
          </w:p>
        </w:tc>
        <w:tc>
          <w:tcPr>
            <w:tcW w:w="1338" w:type="dxa"/>
            <w:shd w:val="clear" w:color="auto" w:fill="auto"/>
            <w:vAlign w:val="center"/>
          </w:tcPr>
          <w:p w:rsidR="00AC2E17" w:rsidRDefault="009C0F4A">
            <w:pPr>
              <w:pStyle w:val="afffffffff3"/>
            </w:pPr>
            <w:r>
              <w:rPr>
                <w:rFonts w:hAnsi="宋体" w:hint="eastAsia"/>
              </w:rPr>
              <w:t>25～28</w:t>
            </w:r>
          </w:p>
        </w:tc>
        <w:tc>
          <w:tcPr>
            <w:tcW w:w="1338" w:type="dxa"/>
            <w:shd w:val="clear" w:color="auto" w:fill="auto"/>
            <w:vAlign w:val="center"/>
          </w:tcPr>
          <w:p w:rsidR="00AC2E17" w:rsidRDefault="009C0F4A">
            <w:pPr>
              <w:pStyle w:val="afffffffff3"/>
            </w:pPr>
            <w:r>
              <w:rPr>
                <w:rFonts w:hAnsi="宋体" w:hint="eastAsia"/>
              </w:rPr>
              <w:t>23～25</w:t>
            </w:r>
          </w:p>
        </w:tc>
        <w:tc>
          <w:tcPr>
            <w:tcW w:w="1342" w:type="dxa"/>
            <w:shd w:val="clear" w:color="auto" w:fill="auto"/>
            <w:vAlign w:val="center"/>
          </w:tcPr>
          <w:p w:rsidR="00AC2E17" w:rsidRDefault="009C0F4A">
            <w:pPr>
              <w:pStyle w:val="afffffffff3"/>
            </w:pPr>
            <w:r>
              <w:rPr>
                <w:rFonts w:hAnsi="宋体" w:hint="eastAsia"/>
              </w:rPr>
              <w:t>15～20</w:t>
            </w:r>
          </w:p>
        </w:tc>
        <w:tc>
          <w:tcPr>
            <w:tcW w:w="1338" w:type="dxa"/>
            <w:shd w:val="clear" w:color="auto" w:fill="auto"/>
            <w:vAlign w:val="center"/>
          </w:tcPr>
          <w:p w:rsidR="00AC2E17" w:rsidRDefault="009C0F4A">
            <w:pPr>
              <w:pStyle w:val="afffffffff3"/>
            </w:pPr>
            <w:r>
              <w:rPr>
                <w:rFonts w:hAnsi="宋体" w:hint="eastAsia"/>
              </w:rPr>
              <w:t>8～12</w:t>
            </w:r>
          </w:p>
        </w:tc>
        <w:tc>
          <w:tcPr>
            <w:tcW w:w="1339" w:type="dxa"/>
            <w:shd w:val="clear" w:color="auto" w:fill="auto"/>
            <w:vAlign w:val="center"/>
          </w:tcPr>
          <w:p w:rsidR="00AC2E17" w:rsidRDefault="009C0F4A">
            <w:pPr>
              <w:pStyle w:val="afffffffff3"/>
            </w:pPr>
            <w:r>
              <w:rPr>
                <w:rFonts w:hAnsi="宋体" w:hint="eastAsia"/>
              </w:rPr>
              <w:t>6～10</w:t>
            </w:r>
          </w:p>
        </w:tc>
      </w:tr>
      <w:tr w:rsidR="00AC2E17">
        <w:trPr>
          <w:jc w:val="center"/>
        </w:trPr>
        <w:tc>
          <w:tcPr>
            <w:tcW w:w="1337" w:type="dxa"/>
            <w:tcBorders>
              <w:bottom w:val="single" w:sz="8" w:space="0" w:color="auto"/>
            </w:tcBorders>
            <w:shd w:val="clear" w:color="auto" w:fill="auto"/>
            <w:vAlign w:val="center"/>
          </w:tcPr>
          <w:p w:rsidR="00AC2E17" w:rsidRDefault="009C0F4A">
            <w:pPr>
              <w:pStyle w:val="afffffffff3"/>
            </w:pPr>
            <w:r>
              <w:rPr>
                <w:rFonts w:hint="eastAsia"/>
              </w:rPr>
              <w:t>成熟</w:t>
            </w:r>
            <w:r>
              <w:t>期</w:t>
            </w:r>
          </w:p>
        </w:tc>
        <w:tc>
          <w:tcPr>
            <w:tcW w:w="1342" w:type="dxa"/>
            <w:tcBorders>
              <w:bottom w:val="single" w:sz="8" w:space="0" w:color="auto"/>
            </w:tcBorders>
            <w:shd w:val="clear" w:color="auto" w:fill="auto"/>
            <w:vAlign w:val="center"/>
          </w:tcPr>
          <w:p w:rsidR="00AC2E17" w:rsidRDefault="009C0F4A">
            <w:pPr>
              <w:pStyle w:val="afffffffff3"/>
            </w:pPr>
            <w:r>
              <w:rPr>
                <w:rFonts w:hAnsi="宋体" w:hint="eastAsia"/>
              </w:rPr>
              <w:t>8～12</w:t>
            </w:r>
          </w:p>
        </w:tc>
        <w:tc>
          <w:tcPr>
            <w:tcW w:w="1338" w:type="dxa"/>
            <w:tcBorders>
              <w:bottom w:val="single" w:sz="8" w:space="0" w:color="auto"/>
            </w:tcBorders>
            <w:shd w:val="clear" w:color="auto" w:fill="auto"/>
            <w:vAlign w:val="center"/>
          </w:tcPr>
          <w:p w:rsidR="00AC2E17" w:rsidRDefault="009C0F4A">
            <w:pPr>
              <w:pStyle w:val="afffffffff3"/>
            </w:pPr>
            <w:r>
              <w:rPr>
                <w:rFonts w:hAnsi="宋体" w:hint="eastAsia"/>
              </w:rPr>
              <w:t>23～25</w:t>
            </w:r>
          </w:p>
        </w:tc>
        <w:tc>
          <w:tcPr>
            <w:tcW w:w="1338" w:type="dxa"/>
            <w:tcBorders>
              <w:bottom w:val="single" w:sz="8" w:space="0" w:color="auto"/>
            </w:tcBorders>
            <w:shd w:val="clear" w:color="auto" w:fill="auto"/>
            <w:vAlign w:val="center"/>
          </w:tcPr>
          <w:p w:rsidR="00AC2E17" w:rsidRDefault="009C0F4A">
            <w:pPr>
              <w:pStyle w:val="afffffffff3"/>
            </w:pPr>
            <w:r>
              <w:rPr>
                <w:rFonts w:hAnsi="宋体" w:hint="eastAsia"/>
              </w:rPr>
              <w:t>20～23</w:t>
            </w:r>
          </w:p>
        </w:tc>
        <w:tc>
          <w:tcPr>
            <w:tcW w:w="1342" w:type="dxa"/>
            <w:tcBorders>
              <w:bottom w:val="single" w:sz="8" w:space="0" w:color="auto"/>
            </w:tcBorders>
            <w:shd w:val="clear" w:color="auto" w:fill="auto"/>
            <w:vAlign w:val="center"/>
          </w:tcPr>
          <w:p w:rsidR="00AC2E17" w:rsidRDefault="009C0F4A">
            <w:pPr>
              <w:pStyle w:val="afffffffff3"/>
            </w:pPr>
            <w:r>
              <w:rPr>
                <w:rFonts w:hAnsi="宋体" w:hint="eastAsia"/>
              </w:rPr>
              <w:t>15～</w:t>
            </w:r>
            <w:r>
              <w:rPr>
                <w:rFonts w:hAnsi="宋体"/>
              </w:rPr>
              <w:t>18</w:t>
            </w:r>
          </w:p>
        </w:tc>
        <w:tc>
          <w:tcPr>
            <w:tcW w:w="1338" w:type="dxa"/>
            <w:tcBorders>
              <w:bottom w:val="single" w:sz="8" w:space="0" w:color="auto"/>
            </w:tcBorders>
            <w:shd w:val="clear" w:color="auto" w:fill="auto"/>
            <w:vAlign w:val="center"/>
          </w:tcPr>
          <w:p w:rsidR="00AC2E17" w:rsidRDefault="009C0F4A">
            <w:pPr>
              <w:pStyle w:val="afffffffff3"/>
            </w:pPr>
            <w:r>
              <w:rPr>
                <w:rFonts w:hAnsi="宋体" w:hint="eastAsia"/>
              </w:rPr>
              <w:t>8～12</w:t>
            </w:r>
          </w:p>
        </w:tc>
        <w:tc>
          <w:tcPr>
            <w:tcW w:w="1339" w:type="dxa"/>
            <w:tcBorders>
              <w:bottom w:val="single" w:sz="8" w:space="0" w:color="auto"/>
            </w:tcBorders>
            <w:shd w:val="clear" w:color="auto" w:fill="auto"/>
            <w:vAlign w:val="center"/>
          </w:tcPr>
          <w:p w:rsidR="00AC2E17" w:rsidRDefault="009C0F4A">
            <w:pPr>
              <w:pStyle w:val="afffffffff3"/>
            </w:pPr>
            <w:r>
              <w:rPr>
                <w:rFonts w:hAnsi="宋体" w:hint="eastAsia"/>
              </w:rPr>
              <w:t>6～10</w:t>
            </w:r>
          </w:p>
        </w:tc>
      </w:tr>
      <w:tr w:rsidR="00AC2E17">
        <w:trPr>
          <w:jc w:val="center"/>
        </w:trPr>
        <w:tc>
          <w:tcPr>
            <w:tcW w:w="9374" w:type="dxa"/>
            <w:gridSpan w:val="7"/>
            <w:tcBorders>
              <w:top w:val="single" w:sz="8" w:space="0" w:color="auto"/>
            </w:tcBorders>
            <w:shd w:val="clear" w:color="auto" w:fill="auto"/>
            <w:vAlign w:val="center"/>
          </w:tcPr>
          <w:p w:rsidR="00AC2E17" w:rsidRDefault="009C0F4A">
            <w:pPr>
              <w:pStyle w:val="afff2"/>
            </w:pPr>
            <w:r>
              <w:rPr>
                <w:rFonts w:hint="eastAsia"/>
              </w:rPr>
              <w:t>多</w:t>
            </w:r>
            <w:r>
              <w:t>云或下雨</w:t>
            </w:r>
            <w:r>
              <w:rPr>
                <w:rFonts w:hint="eastAsia"/>
              </w:rPr>
              <w:t>白天</w:t>
            </w:r>
            <w:r>
              <w:t>空气温度适值可在上</w:t>
            </w:r>
            <w:r>
              <w:rPr>
                <w:rFonts w:hint="eastAsia"/>
              </w:rPr>
              <w:t>述</w:t>
            </w:r>
            <w:r>
              <w:t>标准值降低</w:t>
            </w:r>
            <w:r>
              <w:rPr>
                <w:rFonts w:hint="eastAsia"/>
              </w:rPr>
              <w:t>5</w:t>
            </w:r>
            <w:r>
              <w:t xml:space="preserve"> </w:t>
            </w:r>
            <w:r>
              <w:rPr>
                <w:rFonts w:hAnsi="宋体" w:hint="eastAsia"/>
              </w:rPr>
              <w:t>℃～10</w:t>
            </w:r>
            <w:r>
              <w:rPr>
                <w:rFonts w:hAnsi="宋体"/>
              </w:rPr>
              <w:t xml:space="preserve"> </w:t>
            </w:r>
            <w:r>
              <w:rPr>
                <w:rFonts w:hAnsi="宋体" w:hint="eastAsia"/>
              </w:rPr>
              <w:t>℃进行</w:t>
            </w:r>
            <w:r>
              <w:rPr>
                <w:rFonts w:hAnsi="宋体"/>
              </w:rPr>
              <w:t>管理</w:t>
            </w:r>
            <w:r>
              <w:rPr>
                <w:rFonts w:hAnsi="宋体" w:hint="eastAsia"/>
              </w:rPr>
              <w:t>。</w:t>
            </w:r>
          </w:p>
        </w:tc>
      </w:tr>
    </w:tbl>
    <w:p w:rsidR="00AC2E17" w:rsidRDefault="009C0F4A" w:rsidP="00163B3F">
      <w:pPr>
        <w:pStyle w:val="affd"/>
        <w:spacing w:before="156" w:after="156"/>
      </w:pPr>
      <w:r>
        <w:rPr>
          <w:rFonts w:hint="eastAsia"/>
        </w:rPr>
        <w:t>光照管理</w:t>
      </w:r>
    </w:p>
    <w:p w:rsidR="00AC2E17" w:rsidRDefault="009C0F4A">
      <w:pPr>
        <w:pStyle w:val="afffff"/>
        <w:ind w:firstLine="420"/>
      </w:pPr>
      <w:r>
        <w:rPr>
          <w:rFonts w:hint="eastAsia"/>
        </w:rPr>
        <w:t>光照不足时应补充光照延长日照时数。在雾</w:t>
      </w:r>
      <w:proofErr w:type="gramStart"/>
      <w:r>
        <w:rPr>
          <w:rFonts w:hint="eastAsia"/>
        </w:rPr>
        <w:t>霾</w:t>
      </w:r>
      <w:proofErr w:type="gramEnd"/>
      <w:r>
        <w:rPr>
          <w:rFonts w:hint="eastAsia"/>
        </w:rPr>
        <w:t>、阴雨天早晨/傍晚应增加补光照1 h～2</w:t>
      </w:r>
      <w:r>
        <w:t xml:space="preserve"> </w:t>
      </w:r>
      <w:r>
        <w:rPr>
          <w:rFonts w:hint="eastAsia"/>
        </w:rPr>
        <w:t>h。</w:t>
      </w:r>
    </w:p>
    <w:p w:rsidR="00AC2E17" w:rsidRDefault="009C0F4A" w:rsidP="00163B3F">
      <w:pPr>
        <w:pStyle w:val="affd"/>
        <w:spacing w:before="156" w:after="156"/>
      </w:pPr>
      <w:r>
        <w:rPr>
          <w:rFonts w:hint="eastAsia"/>
        </w:rPr>
        <w:t>辅助授粉</w:t>
      </w:r>
    </w:p>
    <w:p w:rsidR="00AC2E17" w:rsidRDefault="009C0F4A">
      <w:pPr>
        <w:pStyle w:val="afffff"/>
        <w:ind w:firstLine="420"/>
      </w:pPr>
      <w:r>
        <w:rPr>
          <w:rFonts w:hint="eastAsia"/>
        </w:rPr>
        <w:lastRenderedPageBreak/>
        <w:t>宜用蜜蜂授粉，在低温</w:t>
      </w:r>
      <w:proofErr w:type="gramStart"/>
      <w:r>
        <w:rPr>
          <w:rFonts w:hint="eastAsia"/>
        </w:rPr>
        <w:t>寡</w:t>
      </w:r>
      <w:proofErr w:type="gramEnd"/>
      <w:r>
        <w:rPr>
          <w:rFonts w:hint="eastAsia"/>
        </w:rPr>
        <w:t>照时宜辅助使用熊蜂授粉；蜂群管理可按照NY/T</w:t>
      </w:r>
      <w:r>
        <w:t xml:space="preserve"> </w:t>
      </w:r>
      <w:r>
        <w:rPr>
          <w:rFonts w:hint="eastAsia"/>
        </w:rPr>
        <w:t>3263.1中的规定执行。</w:t>
      </w:r>
    </w:p>
    <w:p w:rsidR="00AC2E17" w:rsidRDefault="009C0F4A" w:rsidP="00163B3F">
      <w:pPr>
        <w:pStyle w:val="affd"/>
        <w:spacing w:before="156" w:after="156"/>
      </w:pPr>
      <w:r>
        <w:rPr>
          <w:rFonts w:hint="eastAsia"/>
        </w:rPr>
        <w:t>病虫害防治</w:t>
      </w:r>
    </w:p>
    <w:p w:rsidR="00AC2E17" w:rsidRDefault="009C0F4A">
      <w:pPr>
        <w:pStyle w:val="afffff"/>
        <w:ind w:firstLine="420"/>
      </w:pPr>
      <w:r>
        <w:rPr>
          <w:rFonts w:hint="eastAsia"/>
        </w:rPr>
        <w:t>应遵循预防为主、综合防治的病虫害防治原则。优先采用农业防治、物理防治、生态调控和生物防治等非化学防治措施，化学防治应选</w:t>
      </w:r>
      <w:proofErr w:type="gramStart"/>
      <w:r>
        <w:rPr>
          <w:rFonts w:hint="eastAsia"/>
        </w:rPr>
        <w:t>择登记</w:t>
      </w:r>
      <w:proofErr w:type="gramEnd"/>
      <w:r>
        <w:rPr>
          <w:rFonts w:hint="eastAsia"/>
        </w:rPr>
        <w:t>药剂，农药的使用按照GB</w:t>
      </w:r>
      <w:r>
        <w:t>/T</w:t>
      </w:r>
      <w:r>
        <w:rPr>
          <w:rFonts w:hint="eastAsia"/>
        </w:rPr>
        <w:t xml:space="preserve"> 8321（所有</w:t>
      </w:r>
      <w:r>
        <w:t>部分）</w:t>
      </w:r>
      <w:r>
        <w:rPr>
          <w:rFonts w:hint="eastAsia"/>
        </w:rPr>
        <w:t>的规定执行。依照农药标签使用，多次防治时宜不同药剂交替使用。防治方法见附录</w:t>
      </w:r>
      <w:r w:rsidR="00086FFA">
        <w:t>B</w:t>
      </w:r>
      <w:r>
        <w:rPr>
          <w:rFonts w:hint="eastAsia"/>
        </w:rPr>
        <w:t>。</w:t>
      </w:r>
    </w:p>
    <w:p w:rsidR="00AC2E17" w:rsidRDefault="009C0F4A">
      <w:pPr>
        <w:pStyle w:val="affc"/>
        <w:spacing w:before="312" w:after="312"/>
      </w:pPr>
      <w:r>
        <w:rPr>
          <w:rFonts w:hint="eastAsia"/>
        </w:rPr>
        <w:t>采收</w:t>
      </w:r>
    </w:p>
    <w:p w:rsidR="00AC2E17" w:rsidRDefault="009C0F4A">
      <w:pPr>
        <w:pStyle w:val="affd"/>
        <w:spacing w:before="156" w:after="156"/>
      </w:pPr>
      <w:r>
        <w:rPr>
          <w:rFonts w:hint="eastAsia"/>
        </w:rPr>
        <w:t>采收时期</w:t>
      </w:r>
    </w:p>
    <w:p w:rsidR="00AC2E17" w:rsidRDefault="009C0F4A">
      <w:pPr>
        <w:pStyle w:val="afffff"/>
        <w:ind w:firstLine="420"/>
      </w:pPr>
      <w:r>
        <w:rPr>
          <w:rFonts w:hint="eastAsia"/>
        </w:rPr>
        <w:t>宜在清晨露水干时或傍晚转凉后采收。</w:t>
      </w:r>
    </w:p>
    <w:p w:rsidR="00AC2E17" w:rsidRDefault="009C0F4A">
      <w:pPr>
        <w:pStyle w:val="affd"/>
        <w:spacing w:before="156" w:after="156"/>
      </w:pPr>
      <w:r>
        <w:rPr>
          <w:rFonts w:hint="eastAsia"/>
        </w:rPr>
        <w:t>采收方式</w:t>
      </w:r>
    </w:p>
    <w:p w:rsidR="00AC2E17" w:rsidRDefault="009C0F4A">
      <w:pPr>
        <w:pStyle w:val="afffff"/>
        <w:ind w:firstLine="420"/>
      </w:pPr>
      <w:r>
        <w:rPr>
          <w:rFonts w:hint="eastAsia"/>
        </w:rPr>
        <w:t>宜采用在果柄与萼片底部之间折断的采收方式，不保留果柄。</w:t>
      </w:r>
    </w:p>
    <w:p w:rsidR="00AC2E17" w:rsidRDefault="009C0F4A">
      <w:pPr>
        <w:pStyle w:val="affd"/>
        <w:spacing w:before="156" w:after="156"/>
      </w:pPr>
      <w:r>
        <w:rPr>
          <w:rFonts w:hint="eastAsia"/>
        </w:rPr>
        <w:t>采收标准</w:t>
      </w:r>
    </w:p>
    <w:p w:rsidR="00AC2E17" w:rsidRDefault="009C0F4A">
      <w:pPr>
        <w:pStyle w:val="afffff"/>
        <w:ind w:firstLine="420"/>
      </w:pPr>
      <w:r>
        <w:rPr>
          <w:rFonts w:hint="eastAsia"/>
        </w:rPr>
        <w:t>草莓在果实着色面积达到</w:t>
      </w:r>
      <w:r>
        <w:t>7</w:t>
      </w:r>
      <w:r>
        <w:rPr>
          <w:rFonts w:hint="eastAsia"/>
        </w:rPr>
        <w:t>0%</w:t>
      </w:r>
      <w:r>
        <w:rPr>
          <w:rFonts w:hAnsi="宋体" w:hint="eastAsia"/>
        </w:rPr>
        <w:t>～</w:t>
      </w:r>
      <w:r>
        <w:t>8</w:t>
      </w:r>
      <w:r>
        <w:rPr>
          <w:rFonts w:hint="eastAsia"/>
        </w:rPr>
        <w:t>0%时采收。</w:t>
      </w:r>
    </w:p>
    <w:p w:rsidR="00AC2E17" w:rsidRDefault="009C0F4A">
      <w:pPr>
        <w:pStyle w:val="affd"/>
        <w:spacing w:before="156" w:after="156"/>
      </w:pPr>
      <w:r>
        <w:rPr>
          <w:rFonts w:hint="eastAsia"/>
        </w:rPr>
        <w:t>采后处理</w:t>
      </w:r>
    </w:p>
    <w:p w:rsidR="00086FFA" w:rsidRDefault="009C0F4A">
      <w:pPr>
        <w:pStyle w:val="afffff"/>
        <w:ind w:firstLine="420"/>
        <w:sectPr w:rsidR="00086FFA" w:rsidSect="00452342">
          <w:headerReference w:type="even" r:id="rId19"/>
          <w:headerReference w:type="default" r:id="rId20"/>
          <w:footerReference w:type="even" r:id="rId21"/>
          <w:footerReference w:type="default" r:id="rId22"/>
          <w:pgSz w:w="11906" w:h="16838"/>
          <w:pgMar w:top="1928" w:right="1134" w:bottom="1134" w:left="1134" w:header="1418" w:footer="1134" w:gutter="284"/>
          <w:pgNumType w:start="1"/>
          <w:cols w:space="425"/>
          <w:formProt w:val="0"/>
          <w:docGrid w:type="lines" w:linePitch="312"/>
        </w:sectPr>
      </w:pPr>
      <w:r>
        <w:rPr>
          <w:rFonts w:hint="eastAsia"/>
        </w:rPr>
        <w:t>草莓果实采后处理可按照NY/T 3026的规定执行。</w:t>
      </w:r>
    </w:p>
    <w:p w:rsidR="00AC2E17" w:rsidRDefault="00AC2E17" w:rsidP="00086FFA">
      <w:pPr>
        <w:pStyle w:val="af8"/>
        <w:rPr>
          <w:vanish w:val="0"/>
        </w:rPr>
      </w:pPr>
      <w:bookmarkStart w:id="24" w:name="BookMark5"/>
      <w:bookmarkEnd w:id="2"/>
    </w:p>
    <w:p w:rsidR="00086FFA" w:rsidRDefault="00086FFA" w:rsidP="00086FFA">
      <w:pPr>
        <w:pStyle w:val="afe"/>
        <w:rPr>
          <w:vanish w:val="0"/>
        </w:rPr>
      </w:pPr>
    </w:p>
    <w:p w:rsidR="00086FFA" w:rsidRDefault="00086FFA" w:rsidP="00086FFA">
      <w:pPr>
        <w:pStyle w:val="aff3"/>
        <w:spacing w:after="156"/>
      </w:pPr>
      <w:r>
        <w:br/>
      </w:r>
      <w:r>
        <w:rPr>
          <w:rFonts w:hint="eastAsia"/>
        </w:rPr>
        <w:t>（资料性）</w:t>
      </w:r>
      <w:r>
        <w:br/>
      </w:r>
      <w:r>
        <w:rPr>
          <w:rFonts w:hint="eastAsia"/>
        </w:rPr>
        <w:t>大棚建设类型及规格</w:t>
      </w:r>
    </w:p>
    <w:p w:rsidR="00086FFA" w:rsidRPr="00500452" w:rsidRDefault="00086FFA" w:rsidP="00086FFA">
      <w:pPr>
        <w:pStyle w:val="afffff"/>
        <w:ind w:firstLine="420"/>
      </w:pPr>
      <w:r w:rsidRPr="00500452">
        <w:rPr>
          <w:rFonts w:hint="eastAsia"/>
        </w:rPr>
        <w:t>大棚建设类型及规格见</w:t>
      </w:r>
      <w:r w:rsidRPr="00500452">
        <w:t>表</w:t>
      </w:r>
      <w:r w:rsidRPr="00500452">
        <w:rPr>
          <w:rFonts w:hint="eastAsia"/>
        </w:rPr>
        <w:t>A.1</w:t>
      </w:r>
    </w:p>
    <w:p w:rsidR="00086FFA" w:rsidRPr="00500452" w:rsidRDefault="00086FFA" w:rsidP="00086FFA">
      <w:pPr>
        <w:pStyle w:val="aff"/>
        <w:spacing w:before="156" w:after="156"/>
      </w:pPr>
      <w:r w:rsidRPr="00500452">
        <w:rPr>
          <w:rFonts w:hint="eastAsia"/>
        </w:rPr>
        <w:t>大棚建设类型及规格</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420"/>
        <w:gridCol w:w="3260"/>
        <w:gridCol w:w="3694"/>
      </w:tblGrid>
      <w:tr w:rsidR="00500452" w:rsidRPr="00500452" w:rsidTr="00452342">
        <w:trPr>
          <w:tblHeader/>
          <w:jc w:val="center"/>
        </w:trPr>
        <w:tc>
          <w:tcPr>
            <w:tcW w:w="2420" w:type="dxa"/>
            <w:tcBorders>
              <w:top w:val="single" w:sz="8" w:space="0" w:color="auto"/>
              <w:bottom w:val="single" w:sz="8" w:space="0" w:color="auto"/>
            </w:tcBorders>
            <w:shd w:val="clear" w:color="auto" w:fill="auto"/>
            <w:vAlign w:val="center"/>
          </w:tcPr>
          <w:p w:rsidR="00086FFA" w:rsidRPr="00500452" w:rsidRDefault="00086FFA" w:rsidP="00086FFA">
            <w:pPr>
              <w:pStyle w:val="afffffffff3"/>
            </w:pPr>
            <w:r w:rsidRPr="00500452">
              <w:rPr>
                <w:rFonts w:hint="eastAsia"/>
              </w:rPr>
              <w:t>类型</w:t>
            </w:r>
          </w:p>
        </w:tc>
        <w:tc>
          <w:tcPr>
            <w:tcW w:w="3260" w:type="dxa"/>
            <w:tcBorders>
              <w:top w:val="single" w:sz="8" w:space="0" w:color="auto"/>
              <w:bottom w:val="single" w:sz="8" w:space="0" w:color="auto"/>
            </w:tcBorders>
            <w:shd w:val="clear" w:color="auto" w:fill="auto"/>
            <w:vAlign w:val="center"/>
          </w:tcPr>
          <w:p w:rsidR="00086FFA" w:rsidRPr="00500452" w:rsidRDefault="00086FFA" w:rsidP="00086FFA">
            <w:pPr>
              <w:pStyle w:val="afffffffff3"/>
            </w:pPr>
            <w:r w:rsidRPr="00500452">
              <w:rPr>
                <w:rFonts w:hint="eastAsia"/>
              </w:rPr>
              <w:t>规格</w:t>
            </w:r>
          </w:p>
        </w:tc>
        <w:tc>
          <w:tcPr>
            <w:tcW w:w="3694" w:type="dxa"/>
            <w:tcBorders>
              <w:top w:val="single" w:sz="8" w:space="0" w:color="auto"/>
              <w:bottom w:val="single" w:sz="8" w:space="0" w:color="auto"/>
            </w:tcBorders>
            <w:shd w:val="clear" w:color="auto" w:fill="auto"/>
            <w:vAlign w:val="center"/>
          </w:tcPr>
          <w:p w:rsidR="00086FFA" w:rsidRPr="00500452" w:rsidRDefault="00086FFA" w:rsidP="00086FFA">
            <w:pPr>
              <w:pStyle w:val="afffffffff3"/>
            </w:pPr>
            <w:r w:rsidRPr="00500452">
              <w:rPr>
                <w:rFonts w:hint="eastAsia"/>
              </w:rPr>
              <w:t>特</w:t>
            </w:r>
            <w:r w:rsidRPr="00500452">
              <w:t>点</w:t>
            </w:r>
          </w:p>
        </w:tc>
      </w:tr>
      <w:tr w:rsidR="00500452" w:rsidRPr="00500452" w:rsidTr="00452342">
        <w:trPr>
          <w:jc w:val="center"/>
        </w:trPr>
        <w:tc>
          <w:tcPr>
            <w:tcW w:w="2420" w:type="dxa"/>
            <w:tcBorders>
              <w:top w:val="single" w:sz="8" w:space="0" w:color="auto"/>
            </w:tcBorders>
            <w:shd w:val="clear" w:color="auto" w:fill="auto"/>
            <w:vAlign w:val="center"/>
          </w:tcPr>
          <w:p w:rsidR="00086FFA" w:rsidRPr="00500452" w:rsidRDefault="00086FFA" w:rsidP="00086FFA">
            <w:pPr>
              <w:pStyle w:val="afffffffff3"/>
              <w:ind w:leftChars="50" w:left="105" w:rightChars="50" w:right="105"/>
              <w:rPr>
                <w:rFonts w:hAnsi="宋体"/>
                <w:szCs w:val="18"/>
              </w:rPr>
            </w:pPr>
            <w:r w:rsidRPr="00500452">
              <w:rPr>
                <w:rFonts w:hAnsi="宋体" w:hint="eastAsia"/>
                <w:szCs w:val="18"/>
              </w:rPr>
              <w:t>单体棚（俗称小拱棚）</w:t>
            </w:r>
          </w:p>
        </w:tc>
        <w:tc>
          <w:tcPr>
            <w:tcW w:w="3260" w:type="dxa"/>
            <w:tcBorders>
              <w:top w:val="single" w:sz="8" w:space="0" w:color="auto"/>
            </w:tcBorders>
            <w:shd w:val="clear" w:color="auto" w:fill="auto"/>
            <w:vAlign w:val="center"/>
          </w:tcPr>
          <w:p w:rsidR="00086FFA" w:rsidRPr="00500452" w:rsidRDefault="00086FFA" w:rsidP="000F4358">
            <w:pPr>
              <w:pStyle w:val="afffffffff3"/>
              <w:ind w:leftChars="50" w:left="105" w:rightChars="50" w:right="105"/>
              <w:jc w:val="left"/>
              <w:rPr>
                <w:rFonts w:hAnsi="宋体"/>
                <w:szCs w:val="18"/>
              </w:rPr>
            </w:pPr>
            <w:r w:rsidRPr="00500452">
              <w:rPr>
                <w:rFonts w:hAnsi="宋体" w:hint="eastAsia"/>
                <w:szCs w:val="18"/>
              </w:rPr>
              <w:t>设计高度2.2</w:t>
            </w:r>
            <w:r w:rsidRPr="00500452">
              <w:rPr>
                <w:rFonts w:hAnsi="宋体"/>
                <w:szCs w:val="18"/>
              </w:rPr>
              <w:t xml:space="preserve"> </w:t>
            </w:r>
            <w:r w:rsidRPr="00500452">
              <w:rPr>
                <w:rFonts w:hAnsi="宋体" w:hint="eastAsia"/>
                <w:szCs w:val="18"/>
              </w:rPr>
              <w:t>m～2.5</w:t>
            </w:r>
            <w:r w:rsidRPr="00500452">
              <w:rPr>
                <w:rFonts w:hAnsi="宋体"/>
                <w:szCs w:val="18"/>
              </w:rPr>
              <w:t xml:space="preserve"> </w:t>
            </w:r>
            <w:r w:rsidRPr="00500452">
              <w:rPr>
                <w:rFonts w:hAnsi="宋体" w:hint="eastAsia"/>
                <w:szCs w:val="18"/>
              </w:rPr>
              <w:t>m，宽度6</w:t>
            </w:r>
            <w:r w:rsidRPr="00500452">
              <w:rPr>
                <w:rFonts w:hAnsi="宋体"/>
                <w:szCs w:val="18"/>
              </w:rPr>
              <w:t xml:space="preserve"> </w:t>
            </w:r>
            <w:r w:rsidRPr="00500452">
              <w:rPr>
                <w:rFonts w:hAnsi="宋体" w:hint="eastAsia"/>
                <w:szCs w:val="18"/>
              </w:rPr>
              <w:t>m～8</w:t>
            </w:r>
            <w:r w:rsidRPr="00500452">
              <w:rPr>
                <w:rFonts w:hAnsi="宋体"/>
                <w:szCs w:val="18"/>
              </w:rPr>
              <w:t xml:space="preserve"> </w:t>
            </w:r>
            <w:r w:rsidRPr="00500452">
              <w:rPr>
                <w:rFonts w:hAnsi="宋体" w:hint="eastAsia"/>
                <w:szCs w:val="18"/>
              </w:rPr>
              <w:t>m，长度30</w:t>
            </w:r>
            <w:r w:rsidRPr="00500452">
              <w:rPr>
                <w:rFonts w:hAnsi="宋体"/>
                <w:szCs w:val="18"/>
              </w:rPr>
              <w:t xml:space="preserve"> </w:t>
            </w:r>
            <w:r w:rsidRPr="00500452">
              <w:rPr>
                <w:rFonts w:hAnsi="宋体" w:hint="eastAsia"/>
                <w:szCs w:val="18"/>
              </w:rPr>
              <w:t>m～60</w:t>
            </w:r>
            <w:r w:rsidRPr="00500452">
              <w:rPr>
                <w:rFonts w:hAnsi="宋体"/>
                <w:szCs w:val="18"/>
              </w:rPr>
              <w:t xml:space="preserve"> </w:t>
            </w:r>
            <w:r w:rsidRPr="00500452">
              <w:rPr>
                <w:rFonts w:hAnsi="宋体" w:hint="eastAsia"/>
                <w:szCs w:val="18"/>
              </w:rPr>
              <w:t>m。</w:t>
            </w:r>
            <w:proofErr w:type="gramStart"/>
            <w:r w:rsidRPr="00500452">
              <w:rPr>
                <w:rFonts w:hAnsi="宋体" w:hint="eastAsia"/>
                <w:szCs w:val="18"/>
              </w:rPr>
              <w:t>棚内拱杆间距</w:t>
            </w:r>
            <w:proofErr w:type="gramEnd"/>
            <w:r w:rsidRPr="00500452">
              <w:rPr>
                <w:rFonts w:hAnsi="宋体" w:hint="eastAsia"/>
                <w:szCs w:val="18"/>
              </w:rPr>
              <w:t>0.8</w:t>
            </w:r>
            <w:r w:rsidRPr="00500452">
              <w:rPr>
                <w:rFonts w:hAnsi="宋体"/>
                <w:szCs w:val="18"/>
              </w:rPr>
              <w:t xml:space="preserve"> </w:t>
            </w:r>
            <w:r w:rsidRPr="00500452">
              <w:rPr>
                <w:rFonts w:hAnsi="宋体" w:hint="eastAsia"/>
                <w:szCs w:val="18"/>
              </w:rPr>
              <w:t>m～1</w:t>
            </w:r>
            <w:r w:rsidRPr="00500452">
              <w:rPr>
                <w:rFonts w:hAnsi="宋体"/>
                <w:szCs w:val="18"/>
              </w:rPr>
              <w:t xml:space="preserve"> </w:t>
            </w:r>
            <w:r w:rsidRPr="00500452">
              <w:rPr>
                <w:rFonts w:hAnsi="宋体" w:hint="eastAsia"/>
                <w:szCs w:val="18"/>
              </w:rPr>
              <w:t>m</w:t>
            </w:r>
            <w:r w:rsidR="00A93B22" w:rsidRPr="00500452">
              <w:rPr>
                <w:rFonts w:hAnsi="宋体" w:hint="eastAsia"/>
                <w:szCs w:val="18"/>
              </w:rPr>
              <w:t>，</w:t>
            </w:r>
            <w:hyperlink r:id="rId23" w:history="1"/>
            <w:r w:rsidR="00A93B22" w:rsidRPr="00500452">
              <w:rPr>
                <w:rFonts w:hAnsi="宋体" w:hint="eastAsia"/>
                <w:szCs w:val="18"/>
              </w:rPr>
              <w:t>薄膜宜采用PO膜</w:t>
            </w:r>
            <w:r w:rsidRPr="00500452">
              <w:rPr>
                <w:rFonts w:hAnsi="宋体" w:hint="eastAsia"/>
                <w:szCs w:val="18"/>
              </w:rPr>
              <w:t>。单棚间距宜保持1.5</w:t>
            </w:r>
            <w:r w:rsidRPr="00500452">
              <w:rPr>
                <w:rFonts w:hAnsi="宋体"/>
                <w:szCs w:val="18"/>
              </w:rPr>
              <w:t xml:space="preserve"> </w:t>
            </w:r>
            <w:r w:rsidRPr="00500452">
              <w:rPr>
                <w:rFonts w:hAnsi="宋体" w:hint="eastAsia"/>
                <w:szCs w:val="18"/>
              </w:rPr>
              <w:t>m～1.8</w:t>
            </w:r>
            <w:r w:rsidRPr="00500452">
              <w:rPr>
                <w:rFonts w:hAnsi="宋体"/>
                <w:szCs w:val="18"/>
              </w:rPr>
              <w:t xml:space="preserve"> </w:t>
            </w:r>
            <w:r w:rsidRPr="00500452">
              <w:rPr>
                <w:rFonts w:hAnsi="宋体" w:hint="eastAsia"/>
                <w:szCs w:val="18"/>
              </w:rPr>
              <w:t>m</w:t>
            </w:r>
            <w:r w:rsidR="000F4358" w:rsidRPr="00500452">
              <w:rPr>
                <w:rFonts w:hAnsi="宋体" w:hint="eastAsia"/>
                <w:szCs w:val="18"/>
              </w:rPr>
              <w:t>，减少</w:t>
            </w:r>
            <w:proofErr w:type="gramStart"/>
            <w:r w:rsidR="000F4358" w:rsidRPr="00500452">
              <w:rPr>
                <w:rFonts w:hAnsi="宋体" w:hint="eastAsia"/>
                <w:szCs w:val="18"/>
              </w:rPr>
              <w:t>棚之间</w:t>
            </w:r>
            <w:proofErr w:type="gramEnd"/>
            <w:r w:rsidR="000F4358" w:rsidRPr="00500452">
              <w:rPr>
                <w:rFonts w:hAnsi="宋体" w:hint="eastAsia"/>
                <w:szCs w:val="18"/>
              </w:rPr>
              <w:t>的光照遮挡。棚四周</w:t>
            </w:r>
            <w:r w:rsidRPr="00500452">
              <w:rPr>
                <w:rFonts w:hAnsi="宋体" w:hint="eastAsia"/>
                <w:szCs w:val="18"/>
              </w:rPr>
              <w:t>设置排水系统，棚外排水深度大于棚内排水深度，以便及时排出积水。</w:t>
            </w:r>
          </w:p>
        </w:tc>
        <w:tc>
          <w:tcPr>
            <w:tcW w:w="3694" w:type="dxa"/>
            <w:tcBorders>
              <w:top w:val="single" w:sz="8" w:space="0" w:color="auto"/>
            </w:tcBorders>
            <w:shd w:val="clear" w:color="auto" w:fill="auto"/>
            <w:vAlign w:val="center"/>
          </w:tcPr>
          <w:p w:rsidR="00086FFA" w:rsidRPr="00500452" w:rsidRDefault="00086FFA" w:rsidP="00A93B22">
            <w:pPr>
              <w:pStyle w:val="afffffffff3"/>
              <w:ind w:leftChars="50" w:left="105" w:rightChars="50" w:right="105"/>
              <w:jc w:val="left"/>
              <w:rPr>
                <w:rFonts w:hAnsi="宋体"/>
                <w:szCs w:val="18"/>
              </w:rPr>
            </w:pPr>
            <w:r w:rsidRPr="00500452">
              <w:rPr>
                <w:rFonts w:hAnsi="宋体" w:hint="eastAsia"/>
                <w:szCs w:val="18"/>
              </w:rPr>
              <w:t>建造成本低，具有寿命久，透光率高、保温性好等优点。同时清远地区偏南，属于热带季风季候，大棚建造时宜南北方向建造，既方便又通风。</w:t>
            </w:r>
          </w:p>
        </w:tc>
      </w:tr>
      <w:tr w:rsidR="00500452" w:rsidRPr="00500452" w:rsidTr="00452342">
        <w:trPr>
          <w:jc w:val="center"/>
        </w:trPr>
        <w:tc>
          <w:tcPr>
            <w:tcW w:w="2420" w:type="dxa"/>
            <w:shd w:val="clear" w:color="auto" w:fill="auto"/>
            <w:vAlign w:val="center"/>
          </w:tcPr>
          <w:p w:rsidR="00086FFA" w:rsidRPr="00500452" w:rsidRDefault="00086FFA" w:rsidP="00086FFA">
            <w:pPr>
              <w:pStyle w:val="afffffffff3"/>
              <w:ind w:leftChars="50" w:left="105" w:rightChars="50" w:right="105"/>
              <w:rPr>
                <w:rFonts w:hAnsi="宋体"/>
                <w:szCs w:val="18"/>
              </w:rPr>
            </w:pPr>
            <w:r w:rsidRPr="00500452">
              <w:rPr>
                <w:rFonts w:hAnsi="宋体" w:hint="eastAsia"/>
                <w:szCs w:val="18"/>
              </w:rPr>
              <w:t>双层充气膜普通型连栋大棚</w:t>
            </w:r>
          </w:p>
        </w:tc>
        <w:tc>
          <w:tcPr>
            <w:tcW w:w="3260" w:type="dxa"/>
            <w:shd w:val="clear" w:color="auto" w:fill="auto"/>
            <w:vAlign w:val="center"/>
          </w:tcPr>
          <w:p w:rsidR="00086FFA" w:rsidRPr="00500452" w:rsidRDefault="00086FFA" w:rsidP="00086FFA">
            <w:pPr>
              <w:pStyle w:val="afffffffff3"/>
              <w:ind w:leftChars="50" w:left="105" w:rightChars="50" w:right="105"/>
              <w:jc w:val="left"/>
              <w:rPr>
                <w:rFonts w:hAnsi="宋体"/>
                <w:szCs w:val="18"/>
              </w:rPr>
            </w:pPr>
            <w:r w:rsidRPr="00500452">
              <w:rPr>
                <w:rFonts w:hAnsi="宋体" w:hint="eastAsia"/>
                <w:szCs w:val="18"/>
              </w:rPr>
              <w:t>为钢管及冷弯型钢组合式拱型框架结构。跨度8</w:t>
            </w:r>
            <w:r w:rsidRPr="00500452">
              <w:rPr>
                <w:rFonts w:hAnsi="宋体"/>
                <w:szCs w:val="18"/>
              </w:rPr>
              <w:t xml:space="preserve"> m</w:t>
            </w:r>
            <w:r w:rsidRPr="00500452">
              <w:rPr>
                <w:rFonts w:hAnsi="宋体" w:hint="eastAsia"/>
                <w:szCs w:val="18"/>
              </w:rPr>
              <w:t>～10</w:t>
            </w:r>
            <w:r w:rsidRPr="00500452">
              <w:rPr>
                <w:rFonts w:hAnsi="宋体"/>
                <w:szCs w:val="18"/>
              </w:rPr>
              <w:t xml:space="preserve"> </w:t>
            </w:r>
            <w:r w:rsidRPr="00500452">
              <w:rPr>
                <w:rFonts w:hAnsi="宋体" w:hint="eastAsia"/>
                <w:szCs w:val="18"/>
              </w:rPr>
              <w:t>m，顶高4.5</w:t>
            </w:r>
            <w:r w:rsidRPr="00500452">
              <w:rPr>
                <w:rFonts w:hAnsi="宋体"/>
                <w:szCs w:val="18"/>
              </w:rPr>
              <w:t xml:space="preserve"> m</w:t>
            </w:r>
            <w:r w:rsidRPr="00500452">
              <w:rPr>
                <w:rFonts w:hAnsi="宋体" w:hint="eastAsia"/>
                <w:szCs w:val="18"/>
              </w:rPr>
              <w:t>～6</w:t>
            </w:r>
            <w:r w:rsidRPr="00500452">
              <w:rPr>
                <w:rFonts w:hAnsi="宋体"/>
                <w:szCs w:val="18"/>
              </w:rPr>
              <w:t xml:space="preserve"> </w:t>
            </w:r>
            <w:r w:rsidRPr="00500452">
              <w:rPr>
                <w:rFonts w:hAnsi="宋体" w:hint="eastAsia"/>
                <w:szCs w:val="18"/>
              </w:rPr>
              <w:t>m，肩高3.0</w:t>
            </w:r>
            <w:r w:rsidRPr="00500452">
              <w:rPr>
                <w:rFonts w:hAnsi="宋体"/>
                <w:szCs w:val="18"/>
              </w:rPr>
              <w:t xml:space="preserve"> m</w:t>
            </w:r>
            <w:r w:rsidRPr="00500452">
              <w:rPr>
                <w:rFonts w:hAnsi="宋体" w:hint="eastAsia"/>
                <w:szCs w:val="18"/>
              </w:rPr>
              <w:t>～4.5</w:t>
            </w:r>
            <w:r w:rsidRPr="00500452">
              <w:rPr>
                <w:rFonts w:hAnsi="宋体"/>
                <w:szCs w:val="18"/>
              </w:rPr>
              <w:t xml:space="preserve"> </w:t>
            </w:r>
            <w:r w:rsidRPr="00500452">
              <w:rPr>
                <w:rFonts w:hAnsi="宋体" w:hint="eastAsia"/>
                <w:szCs w:val="18"/>
              </w:rPr>
              <w:t>m，间距4</w:t>
            </w:r>
            <w:r w:rsidRPr="00500452">
              <w:rPr>
                <w:rFonts w:hAnsi="宋体"/>
                <w:szCs w:val="18"/>
              </w:rPr>
              <w:t xml:space="preserve"> m</w:t>
            </w:r>
            <w:r w:rsidRPr="00500452">
              <w:rPr>
                <w:rFonts w:hAnsi="宋体" w:hint="eastAsia"/>
                <w:szCs w:val="18"/>
              </w:rPr>
              <w:t>～5</w:t>
            </w:r>
            <w:r w:rsidRPr="00500452">
              <w:rPr>
                <w:rFonts w:hAnsi="宋体"/>
                <w:szCs w:val="18"/>
              </w:rPr>
              <w:t xml:space="preserve"> </w:t>
            </w:r>
            <w:r w:rsidRPr="00500452">
              <w:rPr>
                <w:rFonts w:hAnsi="宋体" w:hint="eastAsia"/>
                <w:szCs w:val="18"/>
              </w:rPr>
              <w:t>m；覆盖材料全部为双层充气薄膜，内外膜均为长寿无滴膜。</w:t>
            </w:r>
          </w:p>
        </w:tc>
        <w:tc>
          <w:tcPr>
            <w:tcW w:w="3694" w:type="dxa"/>
            <w:shd w:val="clear" w:color="auto" w:fill="auto"/>
            <w:vAlign w:val="center"/>
          </w:tcPr>
          <w:p w:rsidR="00086FFA" w:rsidRPr="00500452" w:rsidRDefault="00086FFA" w:rsidP="00086FFA">
            <w:pPr>
              <w:pStyle w:val="afffffffff3"/>
              <w:ind w:leftChars="50" w:left="105" w:rightChars="50" w:right="105"/>
              <w:jc w:val="left"/>
              <w:rPr>
                <w:rFonts w:hAnsi="宋体"/>
                <w:szCs w:val="18"/>
              </w:rPr>
            </w:pPr>
            <w:r w:rsidRPr="00500452">
              <w:rPr>
                <w:rFonts w:hAnsi="宋体" w:hint="eastAsia"/>
                <w:szCs w:val="18"/>
              </w:rPr>
              <w:t>具有保温性好，节能，造价低，空间利用高，维护简单等优点，以3～5连栋为宜。</w:t>
            </w:r>
          </w:p>
        </w:tc>
      </w:tr>
      <w:tr w:rsidR="00500452" w:rsidRPr="00500452" w:rsidTr="00452342">
        <w:trPr>
          <w:jc w:val="center"/>
        </w:trPr>
        <w:tc>
          <w:tcPr>
            <w:tcW w:w="2420" w:type="dxa"/>
            <w:shd w:val="clear" w:color="auto" w:fill="auto"/>
            <w:vAlign w:val="center"/>
          </w:tcPr>
          <w:p w:rsidR="00086FFA" w:rsidRPr="00500452" w:rsidRDefault="00086FFA" w:rsidP="00086FFA">
            <w:pPr>
              <w:pStyle w:val="afffffffff3"/>
              <w:ind w:leftChars="50" w:left="105" w:rightChars="50" w:right="105"/>
              <w:rPr>
                <w:rFonts w:hAnsi="宋体"/>
                <w:szCs w:val="18"/>
              </w:rPr>
            </w:pPr>
            <w:r w:rsidRPr="00500452">
              <w:rPr>
                <w:rFonts w:hAnsi="宋体" w:hint="eastAsia"/>
                <w:szCs w:val="18"/>
              </w:rPr>
              <w:t>大型玻璃连栋大棚</w:t>
            </w:r>
          </w:p>
        </w:tc>
        <w:tc>
          <w:tcPr>
            <w:tcW w:w="3260" w:type="dxa"/>
            <w:shd w:val="clear" w:color="auto" w:fill="auto"/>
            <w:vAlign w:val="center"/>
          </w:tcPr>
          <w:p w:rsidR="00086FFA" w:rsidRPr="00500452" w:rsidRDefault="00086FFA" w:rsidP="00DA6D38">
            <w:pPr>
              <w:pStyle w:val="afffffffff3"/>
              <w:ind w:leftChars="50" w:left="105" w:rightChars="50" w:right="105"/>
              <w:jc w:val="left"/>
              <w:rPr>
                <w:rFonts w:hAnsi="宋体"/>
                <w:szCs w:val="18"/>
              </w:rPr>
            </w:pPr>
            <w:r w:rsidRPr="00500452">
              <w:rPr>
                <w:rFonts w:hAnsi="宋体" w:hint="eastAsia"/>
                <w:szCs w:val="18"/>
              </w:rPr>
              <w:t>为Venlo式框架结构。大棚结构形式为天沟连接</w:t>
            </w:r>
            <w:proofErr w:type="gramStart"/>
            <w:r w:rsidRPr="00500452">
              <w:rPr>
                <w:rFonts w:hAnsi="宋体" w:hint="eastAsia"/>
                <w:szCs w:val="18"/>
              </w:rPr>
              <w:t>多跨连栋</w:t>
            </w:r>
            <w:proofErr w:type="gramEnd"/>
            <w:r w:rsidRPr="00500452">
              <w:rPr>
                <w:rFonts w:hAnsi="宋体" w:hint="eastAsia"/>
                <w:szCs w:val="18"/>
              </w:rPr>
              <w:t>，大棚屋</w:t>
            </w:r>
            <w:proofErr w:type="gramStart"/>
            <w:r w:rsidRPr="00500452">
              <w:rPr>
                <w:rFonts w:hAnsi="宋体" w:hint="eastAsia"/>
                <w:szCs w:val="18"/>
              </w:rPr>
              <w:t>面设计</w:t>
            </w:r>
            <w:proofErr w:type="gramEnd"/>
            <w:r w:rsidRPr="00500452">
              <w:rPr>
                <w:rFonts w:hAnsi="宋体" w:hint="eastAsia"/>
                <w:szCs w:val="18"/>
              </w:rPr>
              <w:t>倾斜角度为20°，跨度9.6</w:t>
            </w:r>
            <w:r w:rsidRPr="00500452">
              <w:rPr>
                <w:rFonts w:hAnsi="宋体"/>
                <w:szCs w:val="18"/>
              </w:rPr>
              <w:t xml:space="preserve"> </w:t>
            </w:r>
            <w:r w:rsidRPr="00500452">
              <w:rPr>
                <w:rFonts w:hAnsi="宋体" w:hint="eastAsia"/>
                <w:szCs w:val="18"/>
              </w:rPr>
              <w:t>m，间距4 m～5</w:t>
            </w:r>
            <w:r w:rsidRPr="00500452">
              <w:rPr>
                <w:rFonts w:hAnsi="宋体"/>
                <w:szCs w:val="18"/>
              </w:rPr>
              <w:t xml:space="preserve"> </w:t>
            </w:r>
            <w:r w:rsidRPr="00500452">
              <w:rPr>
                <w:rFonts w:hAnsi="宋体" w:hint="eastAsia"/>
                <w:szCs w:val="18"/>
              </w:rPr>
              <w:t>m，肩高3.5 m～4.5m，顶高4.5 m～6m；</w:t>
            </w:r>
          </w:p>
        </w:tc>
        <w:tc>
          <w:tcPr>
            <w:tcW w:w="3694" w:type="dxa"/>
            <w:shd w:val="clear" w:color="auto" w:fill="auto"/>
            <w:vAlign w:val="center"/>
          </w:tcPr>
          <w:p w:rsidR="00086FFA" w:rsidRPr="00500452" w:rsidRDefault="00086FFA" w:rsidP="00086FFA">
            <w:pPr>
              <w:pStyle w:val="afffffffff3"/>
              <w:ind w:leftChars="50" w:left="105" w:rightChars="50" w:right="105"/>
              <w:jc w:val="left"/>
              <w:rPr>
                <w:rFonts w:hAnsi="宋体"/>
                <w:szCs w:val="18"/>
              </w:rPr>
            </w:pPr>
            <w:r w:rsidRPr="00500452">
              <w:rPr>
                <w:rFonts w:hAnsi="宋体" w:hint="eastAsia"/>
                <w:szCs w:val="18"/>
              </w:rPr>
              <w:t>大棚框架结构主要由基础、立柱、天沟、铝合金檩条、门、电动式天窗等部件组成；覆盖材料为国产优质4</w:t>
            </w:r>
            <w:r w:rsidRPr="00500452">
              <w:rPr>
                <w:rFonts w:hAnsi="宋体"/>
                <w:szCs w:val="18"/>
              </w:rPr>
              <w:t xml:space="preserve"> </w:t>
            </w:r>
            <w:r w:rsidRPr="00500452">
              <w:rPr>
                <w:rFonts w:hAnsi="宋体" w:hint="eastAsia"/>
                <w:szCs w:val="18"/>
              </w:rPr>
              <w:t>mm浮法玻璃，正常使用寿命25年，抗结露；最大排雨量140</w:t>
            </w:r>
            <w:r w:rsidRPr="00500452">
              <w:rPr>
                <w:rFonts w:hAnsi="宋体"/>
                <w:szCs w:val="18"/>
              </w:rPr>
              <w:t xml:space="preserve"> </w:t>
            </w:r>
            <w:r w:rsidRPr="00500452">
              <w:rPr>
                <w:rFonts w:hAnsi="宋体" w:hint="eastAsia"/>
                <w:szCs w:val="18"/>
              </w:rPr>
              <w:t>mm/h，抗震7级。设有强制通风</w:t>
            </w:r>
            <w:proofErr w:type="gramStart"/>
            <w:r w:rsidRPr="00500452">
              <w:rPr>
                <w:rFonts w:hAnsi="宋体" w:hint="eastAsia"/>
                <w:szCs w:val="18"/>
              </w:rPr>
              <w:t>或湿帘风机</w:t>
            </w:r>
            <w:proofErr w:type="gramEnd"/>
            <w:r w:rsidRPr="00500452">
              <w:rPr>
                <w:rFonts w:hAnsi="宋体" w:hint="eastAsia"/>
                <w:szCs w:val="18"/>
              </w:rPr>
              <w:t>降温的大棚，连栋数不限，</w:t>
            </w:r>
            <w:proofErr w:type="gramStart"/>
            <w:r w:rsidRPr="00500452">
              <w:rPr>
                <w:rFonts w:hAnsi="宋体" w:hint="eastAsia"/>
                <w:szCs w:val="18"/>
              </w:rPr>
              <w:t>但栋长</w:t>
            </w:r>
            <w:proofErr w:type="gramEnd"/>
            <w:r w:rsidRPr="00500452">
              <w:rPr>
                <w:rFonts w:hAnsi="宋体" w:hint="eastAsia"/>
                <w:szCs w:val="18"/>
              </w:rPr>
              <w:t>以40 m～50</w:t>
            </w:r>
            <w:r w:rsidRPr="00500452">
              <w:rPr>
                <w:rFonts w:hAnsi="宋体"/>
                <w:szCs w:val="18"/>
              </w:rPr>
              <w:t xml:space="preserve"> </w:t>
            </w:r>
            <w:r w:rsidRPr="00500452">
              <w:rPr>
                <w:rFonts w:hAnsi="宋体" w:hint="eastAsia"/>
                <w:szCs w:val="18"/>
              </w:rPr>
              <w:t>m为宜，此时通风降温设备利用率高，较为经济实用。</w:t>
            </w:r>
          </w:p>
        </w:tc>
      </w:tr>
      <w:tr w:rsidR="00500452" w:rsidRPr="00500452" w:rsidTr="00452342">
        <w:trPr>
          <w:jc w:val="center"/>
        </w:trPr>
        <w:tc>
          <w:tcPr>
            <w:tcW w:w="2420" w:type="dxa"/>
            <w:shd w:val="clear" w:color="auto" w:fill="auto"/>
            <w:vAlign w:val="center"/>
          </w:tcPr>
          <w:p w:rsidR="00086FFA" w:rsidRPr="00500452" w:rsidRDefault="00086FFA" w:rsidP="00086FFA">
            <w:pPr>
              <w:pStyle w:val="afffffffff3"/>
              <w:ind w:leftChars="50" w:left="105" w:rightChars="50" w:right="105"/>
              <w:rPr>
                <w:rFonts w:hAnsi="宋体"/>
                <w:szCs w:val="18"/>
              </w:rPr>
            </w:pPr>
            <w:r w:rsidRPr="00500452">
              <w:rPr>
                <w:rFonts w:hAnsi="宋体" w:hint="eastAsia"/>
                <w:szCs w:val="18"/>
              </w:rPr>
              <w:t>智能连栋大棚</w:t>
            </w:r>
          </w:p>
        </w:tc>
        <w:tc>
          <w:tcPr>
            <w:tcW w:w="3260" w:type="dxa"/>
            <w:shd w:val="clear" w:color="auto" w:fill="auto"/>
            <w:vAlign w:val="center"/>
          </w:tcPr>
          <w:p w:rsidR="00086FFA" w:rsidRPr="00500452" w:rsidRDefault="00086FFA" w:rsidP="00086FFA">
            <w:pPr>
              <w:pStyle w:val="afffffffff3"/>
              <w:ind w:leftChars="50" w:left="105" w:rightChars="50" w:right="105"/>
              <w:jc w:val="left"/>
              <w:rPr>
                <w:rFonts w:hAnsi="宋体"/>
                <w:szCs w:val="18"/>
              </w:rPr>
            </w:pPr>
            <w:r w:rsidRPr="00500452">
              <w:rPr>
                <w:rFonts w:hAnsi="宋体" w:hint="eastAsia"/>
                <w:szCs w:val="18"/>
              </w:rPr>
              <w:t>跨度8 m～10</w:t>
            </w:r>
            <w:r w:rsidRPr="00500452">
              <w:rPr>
                <w:rFonts w:hAnsi="宋体"/>
                <w:szCs w:val="18"/>
              </w:rPr>
              <w:t xml:space="preserve"> </w:t>
            </w:r>
            <w:r w:rsidRPr="00500452">
              <w:rPr>
                <w:rFonts w:hAnsi="宋体" w:hint="eastAsia"/>
                <w:szCs w:val="18"/>
              </w:rPr>
              <w:t>m，顶高4.5 m～6</w:t>
            </w:r>
            <w:r w:rsidRPr="00500452">
              <w:rPr>
                <w:rFonts w:hAnsi="宋体"/>
                <w:szCs w:val="18"/>
              </w:rPr>
              <w:t xml:space="preserve"> </w:t>
            </w:r>
            <w:r w:rsidRPr="00500452">
              <w:rPr>
                <w:rFonts w:hAnsi="宋体" w:hint="eastAsia"/>
                <w:szCs w:val="18"/>
              </w:rPr>
              <w:t>m，肩高3 m～4.5</w:t>
            </w:r>
            <w:r w:rsidRPr="00500452">
              <w:rPr>
                <w:rFonts w:hAnsi="宋体"/>
                <w:szCs w:val="18"/>
              </w:rPr>
              <w:t xml:space="preserve"> </w:t>
            </w:r>
            <w:r w:rsidRPr="00500452">
              <w:rPr>
                <w:rFonts w:hAnsi="宋体" w:hint="eastAsia"/>
                <w:szCs w:val="18"/>
              </w:rPr>
              <w:t>m，间距4 m～5</w:t>
            </w:r>
            <w:r w:rsidRPr="00500452">
              <w:rPr>
                <w:rFonts w:hAnsi="宋体"/>
                <w:szCs w:val="18"/>
              </w:rPr>
              <w:t xml:space="preserve"> </w:t>
            </w:r>
            <w:r w:rsidRPr="00500452">
              <w:rPr>
                <w:rFonts w:hAnsi="宋体" w:hint="eastAsia"/>
                <w:szCs w:val="18"/>
              </w:rPr>
              <w:t>m，</w:t>
            </w:r>
          </w:p>
        </w:tc>
        <w:tc>
          <w:tcPr>
            <w:tcW w:w="3694" w:type="dxa"/>
            <w:shd w:val="clear" w:color="auto" w:fill="auto"/>
            <w:vAlign w:val="center"/>
          </w:tcPr>
          <w:p w:rsidR="00086FFA" w:rsidRPr="00500452" w:rsidRDefault="00086FFA" w:rsidP="00086FFA">
            <w:pPr>
              <w:pStyle w:val="afffffffff3"/>
              <w:ind w:leftChars="50" w:left="105" w:rightChars="50" w:right="105"/>
              <w:jc w:val="left"/>
              <w:rPr>
                <w:rFonts w:hAnsi="宋体"/>
                <w:szCs w:val="18"/>
              </w:rPr>
            </w:pPr>
            <w:r w:rsidRPr="00500452">
              <w:rPr>
                <w:rFonts w:hAnsi="宋体" w:hint="eastAsia"/>
                <w:szCs w:val="18"/>
              </w:rPr>
              <w:t>多采用异型薄壁型钢、热浸镀锌，卷帘或转轴齿条开闭天窗、侧窗，覆盖材料顶部为双层空气薄膜，阳面墙和侧墙为中空双层PC板，抗风墙为压制复合板；配天窗系统、水帘风机降温通风系统、遮阳保温幕帘系统、采暖系统、滴灌及控制系统等环境调控装置；通风、降温、加温、遮阳、保温、灌溉施肥等实现了自动化。实现微电脑温度、湿度、光照、CO</w:t>
            </w:r>
            <w:r w:rsidRPr="00500452">
              <w:rPr>
                <w:rFonts w:hAnsi="宋体" w:hint="eastAsia"/>
                <w:szCs w:val="18"/>
                <w:vertAlign w:val="subscript"/>
              </w:rPr>
              <w:t>2</w:t>
            </w:r>
            <w:r w:rsidRPr="00500452">
              <w:rPr>
                <w:rFonts w:hAnsi="宋体" w:hint="eastAsia"/>
                <w:szCs w:val="18"/>
              </w:rPr>
              <w:t>浓度、营养液温度、离子浓度等数据的采集、显示、存储，超限报警，以及以光照量为基准的智能化变温管理等大棚综合环境智能化控制，可实现高产、优质、高效栽培。</w:t>
            </w:r>
          </w:p>
        </w:tc>
      </w:tr>
    </w:tbl>
    <w:p w:rsidR="00086FFA" w:rsidRDefault="00086FFA" w:rsidP="00086FFA">
      <w:pPr>
        <w:pStyle w:val="afffff"/>
        <w:ind w:firstLineChars="95" w:firstLine="199"/>
      </w:pPr>
    </w:p>
    <w:p w:rsidR="00AC2E17" w:rsidRDefault="00AC2E17">
      <w:pPr>
        <w:pStyle w:val="afffff"/>
        <w:ind w:firstLineChars="95" w:firstLine="199"/>
        <w:sectPr w:rsidR="00AC2E17" w:rsidSect="00452342">
          <w:headerReference w:type="even" r:id="rId24"/>
          <w:headerReference w:type="default" r:id="rId25"/>
          <w:footerReference w:type="even" r:id="rId26"/>
          <w:footerReference w:type="default" r:id="rId27"/>
          <w:pgSz w:w="11906" w:h="16838"/>
          <w:pgMar w:top="1928" w:right="1134" w:bottom="1134" w:left="1134" w:header="1418" w:footer="1134" w:gutter="284"/>
          <w:cols w:space="425"/>
          <w:formProt w:val="0"/>
          <w:docGrid w:type="lines" w:linePitch="312"/>
        </w:sectPr>
      </w:pPr>
    </w:p>
    <w:p w:rsidR="00AC2E17" w:rsidRDefault="00AC2E17">
      <w:pPr>
        <w:pStyle w:val="af8"/>
        <w:rPr>
          <w:vanish w:val="0"/>
        </w:rPr>
      </w:pPr>
    </w:p>
    <w:p w:rsidR="00AC2E17" w:rsidRDefault="00AC2E17">
      <w:pPr>
        <w:pStyle w:val="afe"/>
        <w:rPr>
          <w:vanish w:val="0"/>
        </w:rPr>
      </w:pPr>
    </w:p>
    <w:p w:rsidR="00AC2E17" w:rsidRDefault="009C0F4A">
      <w:pPr>
        <w:pStyle w:val="aff3"/>
        <w:spacing w:after="156"/>
      </w:pPr>
      <w:r>
        <w:br/>
      </w:r>
      <w:r>
        <w:rPr>
          <w:rFonts w:hint="eastAsia"/>
        </w:rPr>
        <w:t>（资料性）</w:t>
      </w:r>
      <w:r>
        <w:br/>
      </w:r>
      <w:r>
        <w:rPr>
          <w:rFonts w:hint="eastAsia"/>
        </w:rPr>
        <w:t>草莓大棚生产推荐主要病虫害防治方法</w:t>
      </w:r>
    </w:p>
    <w:p w:rsidR="00AC2E17" w:rsidRDefault="009C0F4A">
      <w:pPr>
        <w:pStyle w:val="afffff"/>
        <w:ind w:firstLine="420"/>
      </w:pPr>
      <w:r>
        <w:t>草</w:t>
      </w:r>
      <w:r>
        <w:rPr>
          <w:rFonts w:hint="eastAsia"/>
        </w:rPr>
        <w:t>莓大</w:t>
      </w:r>
      <w:r>
        <w:t>棚生产推荐</w:t>
      </w:r>
      <w:r>
        <w:rPr>
          <w:rFonts w:hint="eastAsia"/>
        </w:rPr>
        <w:t>主要病虫害防治方法见表</w:t>
      </w:r>
      <w:r w:rsidR="00086FFA">
        <w:t>B</w:t>
      </w:r>
      <w:r>
        <w:rPr>
          <w:rFonts w:hint="eastAsia"/>
        </w:rPr>
        <w:t>.1。</w:t>
      </w:r>
    </w:p>
    <w:p w:rsidR="00AC2E17" w:rsidRDefault="009C0F4A">
      <w:pPr>
        <w:pStyle w:val="aff"/>
        <w:spacing w:before="156" w:after="156"/>
      </w:pPr>
      <w:bookmarkStart w:id="25" w:name="BookMark8"/>
      <w:r>
        <w:t>草</w:t>
      </w:r>
      <w:r>
        <w:rPr>
          <w:rFonts w:hint="eastAsia"/>
        </w:rPr>
        <w:t>莓</w:t>
      </w:r>
      <w:r>
        <w:rPr>
          <w:rFonts w:hint="eastAsia"/>
          <w:noProof/>
        </w:rPr>
        <w:drawing>
          <wp:anchor distT="0" distB="0" distL="114300" distR="114300" simplePos="0" relativeHeight="251662336" behindDoc="1" locked="0" layoutInCell="1" allowOverlap="1">
            <wp:simplePos x="0" y="0"/>
            <wp:positionH relativeFrom="column">
              <wp:posOffset>2000885</wp:posOffset>
            </wp:positionH>
            <wp:positionV relativeFrom="paragraph">
              <wp:posOffset>7043420</wp:posOffset>
            </wp:positionV>
            <wp:extent cx="1485900" cy="317500"/>
            <wp:effectExtent l="0" t="0" r="0" b="0"/>
            <wp:wrapNone/>
            <wp:docPr id="2" name="图片 2"/>
            <wp:cNvGraphicFramePr/>
            <a:graphic xmlns:a="http://schemas.openxmlformats.org/drawingml/2006/main">
              <a:graphicData uri="http://schemas.openxmlformats.org/drawingml/2006/picture">
                <pic:pic xmlns:pic="http://schemas.openxmlformats.org/drawingml/2006/picture">
                  <pic:nvPicPr>
                    <pic:cNvPr id="2" name="图片 2"/>
                    <pic:cNvPicPr/>
                  </pic:nvPicPr>
                  <pic:blipFill>
                    <a:blip r:embed="rId28"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anchor>
        </w:drawing>
      </w:r>
      <w:bookmarkEnd w:id="25"/>
      <w:r>
        <w:rPr>
          <w:rFonts w:hint="eastAsia"/>
        </w:rPr>
        <w:t>大</w:t>
      </w:r>
      <w:r>
        <w:t>棚生产推荐</w:t>
      </w:r>
      <w:r>
        <w:rPr>
          <w:rFonts w:hint="eastAsia"/>
        </w:rPr>
        <w:t>主要病虫害防治方法</w:t>
      </w:r>
    </w:p>
    <w:tbl>
      <w:tblPr>
        <w:tblStyle w:val="affff2"/>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003"/>
        <w:gridCol w:w="1417"/>
        <w:gridCol w:w="1843"/>
        <w:gridCol w:w="2693"/>
        <w:gridCol w:w="2418"/>
      </w:tblGrid>
      <w:tr w:rsidR="00AC2E17">
        <w:trPr>
          <w:tblHeader/>
          <w:jc w:val="center"/>
        </w:trPr>
        <w:tc>
          <w:tcPr>
            <w:tcW w:w="1003" w:type="dxa"/>
            <w:tcBorders>
              <w:top w:val="single" w:sz="8" w:space="0" w:color="auto"/>
              <w:bottom w:val="single" w:sz="8" w:space="0" w:color="auto"/>
            </w:tcBorders>
            <w:shd w:val="clear" w:color="auto" w:fill="auto"/>
            <w:vAlign w:val="center"/>
          </w:tcPr>
          <w:p w:rsidR="00AC2E17" w:rsidRDefault="009C0F4A">
            <w:pPr>
              <w:pStyle w:val="afffffffff3"/>
              <w:rPr>
                <w:rFonts w:hAnsi="宋体"/>
                <w:szCs w:val="18"/>
              </w:rPr>
            </w:pPr>
            <w:r>
              <w:rPr>
                <w:rFonts w:hAnsi="宋体" w:hint="eastAsia"/>
                <w:szCs w:val="18"/>
              </w:rPr>
              <w:t>病虫害名称</w:t>
            </w:r>
          </w:p>
        </w:tc>
        <w:tc>
          <w:tcPr>
            <w:tcW w:w="1417" w:type="dxa"/>
            <w:tcBorders>
              <w:top w:val="single" w:sz="8" w:space="0" w:color="auto"/>
              <w:bottom w:val="single" w:sz="8" w:space="0" w:color="auto"/>
            </w:tcBorders>
            <w:shd w:val="clear" w:color="auto" w:fill="auto"/>
            <w:vAlign w:val="center"/>
          </w:tcPr>
          <w:p w:rsidR="00AC2E17" w:rsidRDefault="009C0F4A">
            <w:pPr>
              <w:pStyle w:val="afffffffff3"/>
              <w:rPr>
                <w:rFonts w:hAnsi="宋体"/>
                <w:szCs w:val="18"/>
              </w:rPr>
            </w:pPr>
            <w:r>
              <w:rPr>
                <w:rFonts w:hAnsi="宋体" w:hint="eastAsia"/>
                <w:szCs w:val="18"/>
              </w:rPr>
              <w:t>农业防治</w:t>
            </w:r>
          </w:p>
        </w:tc>
        <w:tc>
          <w:tcPr>
            <w:tcW w:w="1843" w:type="dxa"/>
            <w:tcBorders>
              <w:top w:val="single" w:sz="8" w:space="0" w:color="auto"/>
              <w:bottom w:val="single" w:sz="8" w:space="0" w:color="auto"/>
            </w:tcBorders>
            <w:shd w:val="clear" w:color="auto" w:fill="auto"/>
            <w:vAlign w:val="center"/>
          </w:tcPr>
          <w:p w:rsidR="00AC2E17" w:rsidRDefault="009C0F4A">
            <w:pPr>
              <w:pStyle w:val="afffffffff3"/>
              <w:rPr>
                <w:rFonts w:hAnsi="宋体"/>
                <w:szCs w:val="18"/>
              </w:rPr>
            </w:pPr>
            <w:r>
              <w:rPr>
                <w:rFonts w:hAnsi="宋体" w:hint="eastAsia"/>
                <w:szCs w:val="18"/>
              </w:rPr>
              <w:t>物理防治</w:t>
            </w:r>
          </w:p>
        </w:tc>
        <w:tc>
          <w:tcPr>
            <w:tcW w:w="2693" w:type="dxa"/>
            <w:tcBorders>
              <w:top w:val="single" w:sz="8" w:space="0" w:color="auto"/>
              <w:bottom w:val="single" w:sz="8" w:space="0" w:color="auto"/>
            </w:tcBorders>
            <w:shd w:val="clear" w:color="auto" w:fill="auto"/>
            <w:vAlign w:val="center"/>
          </w:tcPr>
          <w:p w:rsidR="00AC2E17" w:rsidRDefault="009C0F4A">
            <w:pPr>
              <w:pStyle w:val="afffffffff3"/>
              <w:rPr>
                <w:rFonts w:hAnsi="宋体"/>
                <w:szCs w:val="18"/>
              </w:rPr>
            </w:pPr>
            <w:r>
              <w:rPr>
                <w:rFonts w:hAnsi="宋体" w:hint="eastAsia"/>
                <w:szCs w:val="18"/>
              </w:rPr>
              <w:t>生态调控和生物防治</w:t>
            </w:r>
          </w:p>
        </w:tc>
        <w:tc>
          <w:tcPr>
            <w:tcW w:w="2418" w:type="dxa"/>
            <w:tcBorders>
              <w:top w:val="single" w:sz="8" w:space="0" w:color="auto"/>
              <w:bottom w:val="single" w:sz="8" w:space="0" w:color="auto"/>
            </w:tcBorders>
            <w:shd w:val="clear" w:color="auto" w:fill="auto"/>
            <w:vAlign w:val="center"/>
          </w:tcPr>
          <w:p w:rsidR="00AC2E17" w:rsidRDefault="009C0F4A">
            <w:pPr>
              <w:pStyle w:val="afffffffff3"/>
              <w:rPr>
                <w:rFonts w:hAnsi="宋体"/>
                <w:szCs w:val="18"/>
              </w:rPr>
            </w:pPr>
            <w:r>
              <w:rPr>
                <w:rFonts w:hAnsi="宋体" w:hint="eastAsia"/>
                <w:szCs w:val="18"/>
              </w:rPr>
              <w:t>化学防治</w:t>
            </w:r>
          </w:p>
        </w:tc>
      </w:tr>
      <w:tr w:rsidR="00AC2E17">
        <w:trPr>
          <w:jc w:val="center"/>
        </w:trPr>
        <w:tc>
          <w:tcPr>
            <w:tcW w:w="1003" w:type="dxa"/>
            <w:tcBorders>
              <w:top w:val="single" w:sz="8" w:space="0" w:color="auto"/>
            </w:tcBorders>
            <w:shd w:val="clear" w:color="auto" w:fill="auto"/>
            <w:vAlign w:val="center"/>
          </w:tcPr>
          <w:p w:rsidR="00AC2E17" w:rsidRDefault="009C0F4A">
            <w:pPr>
              <w:pStyle w:val="afffffffff3"/>
              <w:ind w:leftChars="50" w:left="105" w:rightChars="50" w:right="105"/>
              <w:rPr>
                <w:rFonts w:hAnsi="宋体"/>
                <w:szCs w:val="18"/>
              </w:rPr>
            </w:pPr>
            <w:r>
              <w:rPr>
                <w:rFonts w:hAnsi="宋体" w:hint="eastAsia"/>
                <w:szCs w:val="18"/>
              </w:rPr>
              <w:t>白粉病</w:t>
            </w:r>
          </w:p>
        </w:tc>
        <w:tc>
          <w:tcPr>
            <w:tcW w:w="1417" w:type="dxa"/>
            <w:vMerge w:val="restart"/>
            <w:tcBorders>
              <w:top w:val="single" w:sz="8" w:space="0" w:color="auto"/>
            </w:tcBorders>
            <w:shd w:val="clear" w:color="auto" w:fill="auto"/>
            <w:vAlign w:val="center"/>
          </w:tcPr>
          <w:p w:rsidR="00AC2E17" w:rsidRDefault="009C0F4A">
            <w:pPr>
              <w:pStyle w:val="afffffffff3"/>
              <w:ind w:leftChars="50" w:left="105" w:rightChars="50" w:right="105"/>
              <w:jc w:val="left"/>
              <w:rPr>
                <w:rFonts w:hAnsi="宋体"/>
                <w:szCs w:val="18"/>
              </w:rPr>
            </w:pPr>
            <w:r>
              <w:rPr>
                <w:rFonts w:hAnsi="宋体" w:hint="eastAsia"/>
                <w:szCs w:val="18"/>
              </w:rPr>
              <w:t>1.清</w:t>
            </w:r>
            <w:r w:rsidR="00EF23CC">
              <w:rPr>
                <w:rFonts w:hAnsi="宋体" w:hint="eastAsia"/>
                <w:szCs w:val="18"/>
              </w:rPr>
              <w:t>洁</w:t>
            </w:r>
            <w:bookmarkStart w:id="26" w:name="_GoBack"/>
            <w:bookmarkEnd w:id="26"/>
            <w:r>
              <w:rPr>
                <w:rFonts w:hAnsi="宋体" w:hint="eastAsia"/>
                <w:szCs w:val="18"/>
              </w:rPr>
              <w:t>田园，及时清理老叶、病叶、病果、病虫为害严重植株和杂草等病残体，并做</w:t>
            </w:r>
            <w:r w:rsidR="00E56BB7">
              <w:rPr>
                <w:rFonts w:hAnsi="宋体" w:hint="eastAsia"/>
                <w:szCs w:val="18"/>
              </w:rPr>
              <w:t>无</w:t>
            </w:r>
            <w:r>
              <w:rPr>
                <w:rFonts w:hAnsi="宋体" w:hint="eastAsia"/>
                <w:szCs w:val="18"/>
              </w:rPr>
              <w:t>害处理</w:t>
            </w:r>
          </w:p>
          <w:p w:rsidR="00AC2E17" w:rsidRDefault="009C0F4A">
            <w:pPr>
              <w:pStyle w:val="afffffffff3"/>
              <w:ind w:leftChars="50" w:left="105" w:rightChars="50" w:right="105"/>
              <w:jc w:val="left"/>
              <w:rPr>
                <w:rFonts w:hAnsi="宋体"/>
                <w:szCs w:val="18"/>
              </w:rPr>
            </w:pPr>
            <w:r>
              <w:rPr>
                <w:rFonts w:hAnsi="宋体" w:hint="eastAsia"/>
                <w:szCs w:val="18"/>
              </w:rPr>
              <w:t>2.应选择抗病品种及无病虫害的健壮种苗</w:t>
            </w:r>
          </w:p>
          <w:p w:rsidR="00AC2E17" w:rsidRDefault="009C0F4A">
            <w:pPr>
              <w:pStyle w:val="afffffffff3"/>
              <w:ind w:leftChars="50" w:left="105" w:rightChars="50" w:right="105"/>
              <w:jc w:val="left"/>
              <w:rPr>
                <w:rFonts w:hAnsi="宋体"/>
                <w:szCs w:val="18"/>
              </w:rPr>
            </w:pPr>
            <w:r>
              <w:rPr>
                <w:rFonts w:hAnsi="宋体" w:hint="eastAsia"/>
                <w:szCs w:val="18"/>
              </w:rPr>
              <w:t>3.宜轮作，避免多年重茬</w:t>
            </w:r>
          </w:p>
          <w:p w:rsidR="00AC2E17" w:rsidRDefault="009C0F4A">
            <w:pPr>
              <w:pStyle w:val="afffffffff3"/>
              <w:ind w:leftChars="50" w:left="105" w:rightChars="50" w:right="105"/>
              <w:jc w:val="left"/>
              <w:rPr>
                <w:rFonts w:hAnsi="宋体"/>
                <w:szCs w:val="18"/>
              </w:rPr>
            </w:pPr>
            <w:r>
              <w:rPr>
                <w:rFonts w:hAnsi="宋体" w:hint="eastAsia"/>
                <w:szCs w:val="18"/>
              </w:rPr>
              <w:t>4.</w:t>
            </w:r>
            <w:proofErr w:type="gramStart"/>
            <w:r>
              <w:rPr>
                <w:rFonts w:hAnsi="宋体" w:hint="eastAsia"/>
                <w:szCs w:val="18"/>
              </w:rPr>
              <w:t>覆</w:t>
            </w:r>
            <w:proofErr w:type="gramEnd"/>
            <w:r>
              <w:rPr>
                <w:rFonts w:hAnsi="宋体" w:hint="eastAsia"/>
                <w:szCs w:val="18"/>
              </w:rPr>
              <w:t>地膜栽培，宜采用滴</w:t>
            </w:r>
            <w:r w:rsidR="00E56BB7">
              <w:rPr>
                <w:rFonts w:hAnsi="宋体" w:hint="eastAsia"/>
                <w:szCs w:val="18"/>
              </w:rPr>
              <w:t>灌</w:t>
            </w:r>
            <w:r>
              <w:rPr>
                <w:rFonts w:hAnsi="宋体" w:hint="eastAsia"/>
                <w:szCs w:val="18"/>
              </w:rPr>
              <w:t>等节水谨</w:t>
            </w:r>
            <w:proofErr w:type="gramStart"/>
            <w:r>
              <w:rPr>
                <w:rFonts w:hAnsi="宋体" w:hint="eastAsia"/>
                <w:szCs w:val="18"/>
              </w:rPr>
              <w:t>溉</w:t>
            </w:r>
            <w:proofErr w:type="gramEnd"/>
            <w:r>
              <w:rPr>
                <w:rFonts w:hAnsi="宋体" w:hint="eastAsia"/>
                <w:szCs w:val="18"/>
              </w:rPr>
              <w:t>技术，避免</w:t>
            </w:r>
            <w:r w:rsidR="00E56BB7">
              <w:rPr>
                <w:rFonts w:hAnsi="宋体" w:hint="eastAsia"/>
                <w:szCs w:val="18"/>
              </w:rPr>
              <w:t>入</w:t>
            </w:r>
            <w:r>
              <w:rPr>
                <w:rFonts w:hAnsi="宋体" w:hint="eastAsia"/>
                <w:szCs w:val="18"/>
              </w:rPr>
              <w:t>水漫灌</w:t>
            </w:r>
          </w:p>
          <w:p w:rsidR="00AC2E17" w:rsidRDefault="009C0F4A">
            <w:pPr>
              <w:pStyle w:val="afffffffff3"/>
              <w:ind w:leftChars="50" w:left="105" w:rightChars="50" w:right="105"/>
              <w:jc w:val="left"/>
              <w:rPr>
                <w:rFonts w:hAnsi="宋体"/>
                <w:szCs w:val="18"/>
              </w:rPr>
            </w:pPr>
            <w:r>
              <w:rPr>
                <w:rFonts w:hAnsi="宋体" w:hint="eastAsia"/>
                <w:szCs w:val="18"/>
              </w:rPr>
              <w:t>5.精准均衡施肥，避免氮肥过多、中</w:t>
            </w:r>
            <w:proofErr w:type="gramStart"/>
            <w:r>
              <w:rPr>
                <w:rFonts w:hAnsi="宋体" w:hint="eastAsia"/>
                <w:szCs w:val="18"/>
              </w:rPr>
              <w:t>微量元索缺乏</w:t>
            </w:r>
            <w:proofErr w:type="gramEnd"/>
            <w:r>
              <w:rPr>
                <w:rFonts w:hAnsi="宋体" w:hint="eastAsia"/>
                <w:szCs w:val="18"/>
              </w:rPr>
              <w:t>等问题</w:t>
            </w:r>
          </w:p>
          <w:p w:rsidR="00AC2E17" w:rsidRDefault="009C0F4A">
            <w:pPr>
              <w:pStyle w:val="afffffffff3"/>
              <w:ind w:leftChars="50" w:left="105" w:rightChars="50" w:right="105"/>
              <w:jc w:val="left"/>
              <w:rPr>
                <w:rFonts w:hAnsi="宋体"/>
                <w:szCs w:val="18"/>
              </w:rPr>
            </w:pPr>
            <w:r>
              <w:rPr>
                <w:rFonts w:hAnsi="宋体" w:hint="eastAsia"/>
                <w:szCs w:val="18"/>
              </w:rPr>
              <w:t>6.及时浇水和放风，合理控制土壤湿度和棚室空气湿度，避免高湿和干早</w:t>
            </w:r>
          </w:p>
          <w:p w:rsidR="00AC2E17" w:rsidRDefault="009C0F4A">
            <w:pPr>
              <w:pStyle w:val="afffffffff3"/>
              <w:ind w:leftChars="50" w:left="105" w:rightChars="50" w:right="105"/>
              <w:jc w:val="left"/>
              <w:rPr>
                <w:rFonts w:hAnsi="宋体"/>
                <w:szCs w:val="18"/>
              </w:rPr>
            </w:pPr>
            <w:r>
              <w:rPr>
                <w:rFonts w:hAnsi="宋体" w:hint="eastAsia"/>
                <w:szCs w:val="18"/>
              </w:rPr>
              <w:t>7.应保持土壤通透性，</w:t>
            </w:r>
            <w:proofErr w:type="gramStart"/>
            <w:r>
              <w:rPr>
                <w:rFonts w:hAnsi="宋体" w:hint="eastAsia"/>
                <w:szCs w:val="18"/>
              </w:rPr>
              <w:t>畦面平整</w:t>
            </w:r>
            <w:proofErr w:type="gramEnd"/>
            <w:r>
              <w:rPr>
                <w:rFonts w:hAnsi="宋体" w:hint="eastAsia"/>
                <w:szCs w:val="18"/>
              </w:rPr>
              <w:t>，避免积水</w:t>
            </w:r>
          </w:p>
        </w:tc>
        <w:tc>
          <w:tcPr>
            <w:tcW w:w="1843" w:type="dxa"/>
            <w:tcBorders>
              <w:top w:val="single" w:sz="8" w:space="0" w:color="auto"/>
            </w:tcBorders>
            <w:shd w:val="clear" w:color="auto" w:fill="auto"/>
            <w:vAlign w:val="center"/>
          </w:tcPr>
          <w:p w:rsidR="00AC2E17" w:rsidRDefault="009C0F4A">
            <w:pPr>
              <w:pStyle w:val="afffffffff3"/>
              <w:ind w:leftChars="50" w:left="105" w:rightChars="50" w:right="105"/>
              <w:jc w:val="left"/>
              <w:rPr>
                <w:rFonts w:hAnsi="宋体"/>
                <w:szCs w:val="18"/>
              </w:rPr>
            </w:pPr>
            <w:r>
              <w:rPr>
                <w:rFonts w:hAnsi="宋体" w:hint="eastAsia"/>
                <w:szCs w:val="18"/>
              </w:rPr>
              <w:t>1.定植前，高温</w:t>
            </w:r>
            <w:proofErr w:type="gramStart"/>
            <w:r>
              <w:rPr>
                <w:rFonts w:hAnsi="宋体" w:hint="eastAsia"/>
                <w:szCs w:val="18"/>
              </w:rPr>
              <w:t>闷棚方法空</w:t>
            </w:r>
            <w:proofErr w:type="gramEnd"/>
            <w:r>
              <w:rPr>
                <w:rFonts w:hAnsi="宋体" w:hint="eastAsia"/>
                <w:szCs w:val="18"/>
              </w:rPr>
              <w:t>棚消毒</w:t>
            </w:r>
          </w:p>
          <w:p w:rsidR="00AC2E17" w:rsidRDefault="009C0F4A">
            <w:pPr>
              <w:pStyle w:val="afffffffff3"/>
              <w:ind w:leftChars="50" w:left="105" w:rightChars="50" w:right="105"/>
              <w:jc w:val="left"/>
              <w:rPr>
                <w:rFonts w:hAnsi="宋体"/>
                <w:szCs w:val="18"/>
              </w:rPr>
            </w:pPr>
            <w:r>
              <w:rPr>
                <w:rFonts w:hAnsi="宋体" w:hint="eastAsia"/>
                <w:szCs w:val="18"/>
              </w:rPr>
              <w:t>2.生长期，低温</w:t>
            </w:r>
            <w:proofErr w:type="gramStart"/>
            <w:r>
              <w:rPr>
                <w:rFonts w:hAnsi="宋体" w:hint="eastAsia"/>
                <w:szCs w:val="18"/>
              </w:rPr>
              <w:t>寡</w:t>
            </w:r>
            <w:proofErr w:type="gramEnd"/>
            <w:r>
              <w:rPr>
                <w:rFonts w:hAnsi="宋体" w:hint="eastAsia"/>
                <w:szCs w:val="18"/>
              </w:rPr>
              <w:t>照时应适当补光</w:t>
            </w:r>
          </w:p>
        </w:tc>
        <w:tc>
          <w:tcPr>
            <w:tcW w:w="2693" w:type="dxa"/>
            <w:tcBorders>
              <w:top w:val="single" w:sz="8" w:space="0" w:color="auto"/>
            </w:tcBorders>
            <w:shd w:val="clear" w:color="auto" w:fill="auto"/>
            <w:vAlign w:val="center"/>
          </w:tcPr>
          <w:p w:rsidR="00AC2E17" w:rsidRDefault="009C0F4A">
            <w:pPr>
              <w:pStyle w:val="afffffffff3"/>
              <w:ind w:leftChars="50" w:left="105" w:rightChars="50" w:right="105"/>
              <w:jc w:val="left"/>
              <w:rPr>
                <w:rFonts w:hAnsi="宋体"/>
                <w:szCs w:val="18"/>
              </w:rPr>
            </w:pPr>
            <w:r>
              <w:rPr>
                <w:rFonts w:hAnsi="宋体" w:hint="eastAsia"/>
                <w:szCs w:val="18"/>
              </w:rPr>
              <w:t>可选100亿CFU/g枯草芽孢杆菌可湿性粉剂、2 000亿CFU/g枯草芽孢杆菌可湿性粉剂或9%互生叶白千层提取物乳油等登记生物农药依照农药标签施用</w:t>
            </w:r>
          </w:p>
        </w:tc>
        <w:tc>
          <w:tcPr>
            <w:tcW w:w="2418" w:type="dxa"/>
            <w:tcBorders>
              <w:top w:val="single" w:sz="8" w:space="0" w:color="auto"/>
            </w:tcBorders>
            <w:shd w:val="clear" w:color="auto" w:fill="auto"/>
            <w:vAlign w:val="center"/>
          </w:tcPr>
          <w:p w:rsidR="00AC2E17" w:rsidRDefault="009C0F4A">
            <w:pPr>
              <w:pStyle w:val="afffffffff3"/>
              <w:ind w:leftChars="50" w:left="105" w:rightChars="50" w:right="105"/>
              <w:jc w:val="left"/>
              <w:rPr>
                <w:rFonts w:hAnsi="宋体"/>
                <w:szCs w:val="18"/>
              </w:rPr>
            </w:pPr>
            <w:r>
              <w:rPr>
                <w:rFonts w:hAnsi="宋体" w:hint="eastAsia"/>
                <w:szCs w:val="18"/>
              </w:rPr>
              <w:t>可选43%氟菌•</w:t>
            </w:r>
            <w:proofErr w:type="gramStart"/>
            <w:r>
              <w:rPr>
                <w:rFonts w:hAnsi="宋体" w:hint="eastAsia"/>
                <w:szCs w:val="18"/>
              </w:rPr>
              <w:t>肟菌酯</w:t>
            </w:r>
            <w:proofErr w:type="gramEnd"/>
            <w:r>
              <w:rPr>
                <w:rFonts w:hAnsi="宋体" w:hint="eastAsia"/>
                <w:szCs w:val="18"/>
              </w:rPr>
              <w:t>悬浮剂、40%粉</w:t>
            </w:r>
            <w:proofErr w:type="gramStart"/>
            <w:r>
              <w:rPr>
                <w:rFonts w:hAnsi="宋体" w:hint="eastAsia"/>
                <w:szCs w:val="18"/>
              </w:rPr>
              <w:t>唑</w:t>
            </w:r>
            <w:proofErr w:type="gramEnd"/>
            <w:r>
              <w:rPr>
                <w:rFonts w:hAnsi="宋体" w:hint="eastAsia"/>
                <w:szCs w:val="18"/>
              </w:rPr>
              <w:t>•</w:t>
            </w:r>
            <w:proofErr w:type="gramStart"/>
            <w:r>
              <w:rPr>
                <w:rFonts w:hAnsi="宋体" w:hint="eastAsia"/>
                <w:szCs w:val="18"/>
              </w:rPr>
              <w:t>嘧菌酯</w:t>
            </w:r>
            <w:proofErr w:type="gramEnd"/>
            <w:r>
              <w:rPr>
                <w:rFonts w:hAnsi="宋体" w:hint="eastAsia"/>
                <w:szCs w:val="18"/>
              </w:rPr>
              <w:t>悬浮剂、20%四氟•</w:t>
            </w:r>
            <w:proofErr w:type="gramStart"/>
            <w:r>
              <w:rPr>
                <w:rFonts w:hAnsi="宋体" w:hint="eastAsia"/>
                <w:szCs w:val="18"/>
              </w:rPr>
              <w:t>醚菌酯</w:t>
            </w:r>
            <w:proofErr w:type="gramEnd"/>
            <w:r>
              <w:rPr>
                <w:rFonts w:hAnsi="宋体" w:hint="eastAsia"/>
                <w:szCs w:val="18"/>
              </w:rPr>
              <w:t>悬浮剂或42.4%</w:t>
            </w:r>
            <w:proofErr w:type="gramStart"/>
            <w:r>
              <w:rPr>
                <w:rFonts w:hAnsi="宋体" w:hint="eastAsia"/>
                <w:szCs w:val="18"/>
              </w:rPr>
              <w:t>唑</w:t>
            </w:r>
            <w:proofErr w:type="gramEnd"/>
            <w:r>
              <w:rPr>
                <w:rFonts w:hAnsi="宋体" w:hint="eastAsia"/>
                <w:szCs w:val="18"/>
              </w:rPr>
              <w:t>醚•氟酰胺悬浮剂等登记药剂依照农药标签施用</w:t>
            </w:r>
          </w:p>
        </w:tc>
      </w:tr>
      <w:tr w:rsidR="00AC2E17">
        <w:trPr>
          <w:jc w:val="center"/>
        </w:trPr>
        <w:tc>
          <w:tcPr>
            <w:tcW w:w="1003" w:type="dxa"/>
            <w:shd w:val="clear" w:color="auto" w:fill="auto"/>
            <w:vAlign w:val="center"/>
          </w:tcPr>
          <w:p w:rsidR="00AC2E17" w:rsidRDefault="009C0F4A">
            <w:pPr>
              <w:pStyle w:val="afffffffff3"/>
              <w:ind w:leftChars="50" w:left="105" w:rightChars="50" w:right="105"/>
              <w:rPr>
                <w:rFonts w:hAnsi="宋体"/>
                <w:szCs w:val="18"/>
              </w:rPr>
            </w:pPr>
            <w:r>
              <w:rPr>
                <w:rFonts w:hAnsi="宋体" w:hint="eastAsia"/>
                <w:szCs w:val="18"/>
              </w:rPr>
              <w:t>炭疽病</w:t>
            </w:r>
          </w:p>
        </w:tc>
        <w:tc>
          <w:tcPr>
            <w:tcW w:w="1417" w:type="dxa"/>
            <w:vMerge/>
            <w:shd w:val="clear" w:color="auto" w:fill="auto"/>
            <w:vAlign w:val="center"/>
          </w:tcPr>
          <w:p w:rsidR="00AC2E17" w:rsidRDefault="00AC2E17">
            <w:pPr>
              <w:pStyle w:val="afffffffff3"/>
              <w:ind w:leftChars="50" w:left="105" w:rightChars="50" w:right="105"/>
              <w:rPr>
                <w:rFonts w:hAnsi="宋体"/>
                <w:szCs w:val="18"/>
              </w:rPr>
            </w:pPr>
          </w:p>
        </w:tc>
        <w:tc>
          <w:tcPr>
            <w:tcW w:w="1843" w:type="dxa"/>
            <w:shd w:val="clear" w:color="auto" w:fill="auto"/>
            <w:vAlign w:val="center"/>
          </w:tcPr>
          <w:p w:rsidR="00AC2E17" w:rsidRDefault="009C0F4A">
            <w:pPr>
              <w:pStyle w:val="afffffffff3"/>
              <w:ind w:leftChars="50" w:left="105" w:rightChars="50" w:right="105"/>
              <w:jc w:val="left"/>
              <w:rPr>
                <w:rFonts w:hAnsi="宋体"/>
                <w:szCs w:val="18"/>
              </w:rPr>
            </w:pPr>
            <w:r>
              <w:rPr>
                <w:rFonts w:hAnsi="宋体" w:hint="eastAsia"/>
                <w:szCs w:val="18"/>
              </w:rPr>
              <w:t>1.避免雨水和大水喷灌</w:t>
            </w:r>
          </w:p>
          <w:p w:rsidR="00AC2E17" w:rsidRDefault="009C0F4A">
            <w:pPr>
              <w:pStyle w:val="afffffffff3"/>
              <w:ind w:leftChars="50" w:left="105" w:rightChars="50" w:right="105"/>
              <w:jc w:val="left"/>
              <w:rPr>
                <w:rFonts w:hAnsi="宋体"/>
                <w:szCs w:val="18"/>
              </w:rPr>
            </w:pPr>
            <w:r>
              <w:rPr>
                <w:rFonts w:hAnsi="宋体" w:hint="eastAsia"/>
                <w:szCs w:val="18"/>
              </w:rPr>
              <w:t>2.控制设施内温湿度，避免高温高湿</w:t>
            </w:r>
          </w:p>
        </w:tc>
        <w:tc>
          <w:tcPr>
            <w:tcW w:w="2693" w:type="dxa"/>
            <w:shd w:val="clear" w:color="auto" w:fill="auto"/>
            <w:vAlign w:val="center"/>
          </w:tcPr>
          <w:p w:rsidR="00AC2E17" w:rsidRDefault="009C0F4A">
            <w:pPr>
              <w:pStyle w:val="afffffffff3"/>
              <w:ind w:leftChars="50" w:left="105" w:rightChars="50" w:right="105"/>
              <w:jc w:val="left"/>
              <w:rPr>
                <w:rFonts w:ascii="Times New Roman"/>
                <w:szCs w:val="18"/>
              </w:rPr>
            </w:pPr>
            <w:r>
              <w:rPr>
                <w:rFonts w:ascii="Times New Roman"/>
                <w:szCs w:val="18"/>
              </w:rPr>
              <w:t>——</w:t>
            </w:r>
          </w:p>
        </w:tc>
        <w:tc>
          <w:tcPr>
            <w:tcW w:w="2418" w:type="dxa"/>
            <w:shd w:val="clear" w:color="auto" w:fill="auto"/>
            <w:vAlign w:val="center"/>
          </w:tcPr>
          <w:p w:rsidR="00AC2E17" w:rsidRDefault="009C0F4A">
            <w:pPr>
              <w:pStyle w:val="afffffffff3"/>
              <w:ind w:leftChars="50" w:left="105" w:rightChars="50" w:right="105"/>
              <w:jc w:val="left"/>
              <w:rPr>
                <w:rFonts w:hAnsi="宋体"/>
                <w:szCs w:val="18"/>
              </w:rPr>
            </w:pPr>
            <w:r>
              <w:rPr>
                <w:rFonts w:hAnsi="宋体" w:hint="eastAsia"/>
                <w:szCs w:val="18"/>
              </w:rPr>
              <w:t>可选325 g/L苯甲·</w:t>
            </w:r>
            <w:proofErr w:type="gramStart"/>
            <w:r>
              <w:rPr>
                <w:rFonts w:hAnsi="宋体" w:hint="eastAsia"/>
                <w:szCs w:val="18"/>
              </w:rPr>
              <w:t>嘧菌酯</w:t>
            </w:r>
            <w:proofErr w:type="gramEnd"/>
            <w:r>
              <w:rPr>
                <w:rFonts w:hAnsi="宋体" w:hint="eastAsia"/>
                <w:szCs w:val="18"/>
              </w:rPr>
              <w:t>悬浮剂、430 g/L戊</w:t>
            </w:r>
            <w:proofErr w:type="gramStart"/>
            <w:r>
              <w:rPr>
                <w:rFonts w:hAnsi="宋体" w:hint="eastAsia"/>
                <w:szCs w:val="18"/>
              </w:rPr>
              <w:t>唑</w:t>
            </w:r>
            <w:proofErr w:type="gramEnd"/>
            <w:r>
              <w:rPr>
                <w:rFonts w:hAnsi="宋体" w:hint="eastAsia"/>
                <w:szCs w:val="18"/>
              </w:rPr>
              <w:t>醇悬浮剂、10%苯</w:t>
            </w:r>
            <w:proofErr w:type="gramStart"/>
            <w:r>
              <w:rPr>
                <w:rFonts w:hAnsi="宋体" w:hint="eastAsia"/>
                <w:szCs w:val="18"/>
              </w:rPr>
              <w:t>醚甲环唑</w:t>
            </w:r>
            <w:proofErr w:type="gramEnd"/>
            <w:r>
              <w:rPr>
                <w:rFonts w:hAnsi="宋体" w:hint="eastAsia"/>
                <w:szCs w:val="18"/>
              </w:rPr>
              <w:t>水分散粒剂或25%</w:t>
            </w:r>
            <w:proofErr w:type="gramStart"/>
            <w:r>
              <w:rPr>
                <w:rFonts w:hAnsi="宋体" w:hint="eastAsia"/>
                <w:szCs w:val="18"/>
              </w:rPr>
              <w:t>嘧菌酯</w:t>
            </w:r>
            <w:proofErr w:type="gramEnd"/>
            <w:r>
              <w:rPr>
                <w:rFonts w:hAnsi="宋体" w:hint="eastAsia"/>
                <w:szCs w:val="18"/>
              </w:rPr>
              <w:t>悬浮剂等登记药剂依照农药标签施用</w:t>
            </w:r>
          </w:p>
        </w:tc>
      </w:tr>
      <w:tr w:rsidR="00AC2E17">
        <w:trPr>
          <w:jc w:val="center"/>
        </w:trPr>
        <w:tc>
          <w:tcPr>
            <w:tcW w:w="1003" w:type="dxa"/>
            <w:shd w:val="clear" w:color="auto" w:fill="auto"/>
            <w:vAlign w:val="center"/>
          </w:tcPr>
          <w:p w:rsidR="00AC2E17" w:rsidRDefault="009C0F4A">
            <w:pPr>
              <w:pStyle w:val="afffffffff3"/>
              <w:ind w:leftChars="50" w:left="105" w:rightChars="50" w:right="105"/>
              <w:rPr>
                <w:rFonts w:hAnsi="宋体"/>
                <w:szCs w:val="18"/>
              </w:rPr>
            </w:pPr>
            <w:r>
              <w:rPr>
                <w:rFonts w:hAnsi="宋体" w:hint="eastAsia"/>
                <w:szCs w:val="18"/>
              </w:rPr>
              <w:t>灰霉病</w:t>
            </w:r>
          </w:p>
        </w:tc>
        <w:tc>
          <w:tcPr>
            <w:tcW w:w="1417" w:type="dxa"/>
            <w:vMerge/>
            <w:shd w:val="clear" w:color="auto" w:fill="auto"/>
            <w:vAlign w:val="center"/>
          </w:tcPr>
          <w:p w:rsidR="00AC2E17" w:rsidRDefault="00AC2E17">
            <w:pPr>
              <w:pStyle w:val="afffffffff3"/>
              <w:ind w:leftChars="50" w:left="105" w:rightChars="50" w:right="105"/>
              <w:rPr>
                <w:rFonts w:hAnsi="宋体"/>
                <w:szCs w:val="18"/>
              </w:rPr>
            </w:pPr>
          </w:p>
        </w:tc>
        <w:tc>
          <w:tcPr>
            <w:tcW w:w="1843" w:type="dxa"/>
            <w:shd w:val="clear" w:color="auto" w:fill="auto"/>
            <w:vAlign w:val="center"/>
          </w:tcPr>
          <w:p w:rsidR="00AC2E17" w:rsidRDefault="009C0F4A">
            <w:pPr>
              <w:pStyle w:val="afffffffff3"/>
              <w:ind w:leftChars="50" w:left="105" w:rightChars="50" w:right="105"/>
              <w:jc w:val="left"/>
              <w:rPr>
                <w:rFonts w:hAnsi="宋体"/>
                <w:szCs w:val="18"/>
              </w:rPr>
            </w:pPr>
            <w:r>
              <w:rPr>
                <w:rFonts w:hAnsi="宋体" w:hint="eastAsia"/>
                <w:szCs w:val="18"/>
              </w:rPr>
              <w:t>严格控温控湿，避免低温高湿。白天气温宜在22</w:t>
            </w:r>
            <w:r>
              <w:rPr>
                <w:rFonts w:hAnsi="宋体"/>
                <w:szCs w:val="18"/>
              </w:rPr>
              <w:t xml:space="preserve"> </w:t>
            </w:r>
            <w:r>
              <w:rPr>
                <w:rFonts w:hAnsi="宋体" w:hint="eastAsia"/>
                <w:szCs w:val="18"/>
              </w:rPr>
              <w:t>℃～25</w:t>
            </w:r>
            <w:r>
              <w:rPr>
                <w:rFonts w:hAnsi="宋体"/>
                <w:szCs w:val="18"/>
              </w:rPr>
              <w:t xml:space="preserve"> </w:t>
            </w:r>
            <w:r>
              <w:rPr>
                <w:rFonts w:hAnsi="宋体" w:hint="eastAsia"/>
                <w:szCs w:val="18"/>
              </w:rPr>
              <w:t>℃，相对湿度宜在50%～60%，夜间气温宜在12</w:t>
            </w:r>
            <w:r>
              <w:rPr>
                <w:rFonts w:hAnsi="宋体"/>
                <w:szCs w:val="18"/>
              </w:rPr>
              <w:t xml:space="preserve"> </w:t>
            </w:r>
            <w:r>
              <w:rPr>
                <w:rFonts w:hAnsi="宋体" w:hint="eastAsia"/>
                <w:szCs w:val="18"/>
              </w:rPr>
              <w:t>℃～15</w:t>
            </w:r>
            <w:r>
              <w:rPr>
                <w:rFonts w:hAnsi="宋体"/>
                <w:szCs w:val="18"/>
              </w:rPr>
              <w:t xml:space="preserve"> </w:t>
            </w:r>
            <w:r>
              <w:rPr>
                <w:rFonts w:hAnsi="宋体" w:hint="eastAsia"/>
                <w:szCs w:val="18"/>
              </w:rPr>
              <w:t>℃</w:t>
            </w:r>
          </w:p>
        </w:tc>
        <w:tc>
          <w:tcPr>
            <w:tcW w:w="2693" w:type="dxa"/>
            <w:shd w:val="clear" w:color="auto" w:fill="auto"/>
            <w:vAlign w:val="center"/>
          </w:tcPr>
          <w:p w:rsidR="00AC2E17" w:rsidRDefault="009C0F4A">
            <w:pPr>
              <w:pStyle w:val="afffffffff3"/>
              <w:ind w:leftChars="50" w:left="105" w:rightChars="50" w:right="105"/>
              <w:jc w:val="left"/>
              <w:rPr>
                <w:rFonts w:hAnsi="宋体"/>
                <w:szCs w:val="18"/>
              </w:rPr>
            </w:pPr>
            <w:r>
              <w:rPr>
                <w:rFonts w:hAnsi="宋体" w:hint="eastAsia"/>
                <w:szCs w:val="18"/>
              </w:rPr>
              <w:t>可选2亿孢子/g木霉菌可湿性粉剂、2 000亿CFU/g枯草芽孢杆菌可湿性粉剂或20%β羽扇豆球蛋白多肽可溶液剂等登记生物农药按照农药标签施用</w:t>
            </w:r>
          </w:p>
        </w:tc>
        <w:tc>
          <w:tcPr>
            <w:tcW w:w="2418" w:type="dxa"/>
            <w:shd w:val="clear" w:color="auto" w:fill="auto"/>
            <w:vAlign w:val="center"/>
          </w:tcPr>
          <w:p w:rsidR="00AC2E17" w:rsidRDefault="009C0F4A">
            <w:pPr>
              <w:pStyle w:val="afffffffff3"/>
              <w:ind w:leftChars="50" w:left="105" w:rightChars="50" w:right="105"/>
              <w:jc w:val="left"/>
              <w:rPr>
                <w:rFonts w:hAnsi="宋体"/>
                <w:szCs w:val="18"/>
              </w:rPr>
            </w:pPr>
            <w:r>
              <w:rPr>
                <w:rFonts w:hAnsi="宋体" w:hint="eastAsia"/>
                <w:szCs w:val="18"/>
              </w:rPr>
              <w:t>可选43%氟菌•</w:t>
            </w:r>
            <w:proofErr w:type="gramStart"/>
            <w:r>
              <w:rPr>
                <w:rFonts w:hAnsi="宋体" w:hint="eastAsia"/>
                <w:szCs w:val="18"/>
              </w:rPr>
              <w:t>肟菌酯</w:t>
            </w:r>
            <w:proofErr w:type="gramEnd"/>
            <w:r>
              <w:rPr>
                <w:rFonts w:hAnsi="宋体" w:hint="eastAsia"/>
                <w:szCs w:val="18"/>
              </w:rPr>
              <w:t>悬浮剂、42.4%</w:t>
            </w:r>
            <w:proofErr w:type="gramStart"/>
            <w:r>
              <w:rPr>
                <w:rFonts w:hAnsi="宋体" w:hint="eastAsia"/>
                <w:szCs w:val="18"/>
              </w:rPr>
              <w:t>唑</w:t>
            </w:r>
            <w:proofErr w:type="gramEnd"/>
            <w:r>
              <w:rPr>
                <w:rFonts w:hAnsi="宋体" w:hint="eastAsia"/>
                <w:szCs w:val="18"/>
              </w:rPr>
              <w:t>醚•氟酰</w:t>
            </w:r>
            <w:bookmarkStart w:id="27" w:name="OLE_LINK1"/>
            <w:r>
              <w:rPr>
                <w:rFonts w:hAnsi="宋体" w:hint="eastAsia"/>
                <w:szCs w:val="18"/>
              </w:rPr>
              <w:t>胺</w:t>
            </w:r>
            <w:bookmarkEnd w:id="27"/>
            <w:r>
              <w:rPr>
                <w:rFonts w:hAnsi="宋体" w:hint="eastAsia"/>
                <w:szCs w:val="18"/>
              </w:rPr>
              <w:t>悬浮剂、38%</w:t>
            </w:r>
            <w:proofErr w:type="gramStart"/>
            <w:r>
              <w:rPr>
                <w:rFonts w:hAnsi="宋体" w:hint="eastAsia"/>
                <w:szCs w:val="18"/>
              </w:rPr>
              <w:t>唑</w:t>
            </w:r>
            <w:proofErr w:type="gramEnd"/>
            <w:r>
              <w:rPr>
                <w:rFonts w:hAnsi="宋体" w:hint="eastAsia"/>
                <w:szCs w:val="18"/>
              </w:rPr>
              <w:t>醚•</w:t>
            </w:r>
            <w:proofErr w:type="gramStart"/>
            <w:r>
              <w:rPr>
                <w:rFonts w:hAnsi="宋体" w:hint="eastAsia"/>
                <w:szCs w:val="18"/>
              </w:rPr>
              <w:t>啶</w:t>
            </w:r>
            <w:proofErr w:type="gramEnd"/>
            <w:r>
              <w:rPr>
                <w:rFonts w:hAnsi="宋体" w:hint="eastAsia"/>
                <w:szCs w:val="18"/>
              </w:rPr>
              <w:t>酰</w:t>
            </w:r>
          </w:p>
          <w:p w:rsidR="00AC2E17" w:rsidRDefault="009C0F4A">
            <w:pPr>
              <w:pStyle w:val="afffffffff3"/>
              <w:ind w:leftChars="50" w:left="105" w:rightChars="50" w:right="105"/>
              <w:jc w:val="left"/>
              <w:rPr>
                <w:rFonts w:hAnsi="宋体"/>
                <w:szCs w:val="18"/>
              </w:rPr>
            </w:pPr>
            <w:proofErr w:type="gramStart"/>
            <w:r>
              <w:rPr>
                <w:rFonts w:hAnsi="宋体" w:hint="eastAsia"/>
                <w:szCs w:val="18"/>
              </w:rPr>
              <w:t>菌水分散</w:t>
            </w:r>
            <w:proofErr w:type="gramEnd"/>
            <w:r>
              <w:rPr>
                <w:rFonts w:hAnsi="宋体" w:hint="eastAsia"/>
                <w:szCs w:val="18"/>
              </w:rPr>
              <w:t>粒剂或400 g/L</w:t>
            </w:r>
            <w:proofErr w:type="gramStart"/>
            <w:r>
              <w:rPr>
                <w:rFonts w:hAnsi="宋体" w:hint="eastAsia"/>
                <w:szCs w:val="18"/>
              </w:rPr>
              <w:t>嘧</w:t>
            </w:r>
            <w:proofErr w:type="gramEnd"/>
            <w:r>
              <w:rPr>
                <w:rFonts w:hAnsi="宋体" w:hint="eastAsia"/>
                <w:szCs w:val="18"/>
              </w:rPr>
              <w:t>霉胺悬浮剂等登记药剂依照农药标签施用</w:t>
            </w:r>
          </w:p>
        </w:tc>
      </w:tr>
      <w:tr w:rsidR="00AC2E17">
        <w:trPr>
          <w:jc w:val="center"/>
        </w:trPr>
        <w:tc>
          <w:tcPr>
            <w:tcW w:w="1003" w:type="dxa"/>
            <w:shd w:val="clear" w:color="auto" w:fill="auto"/>
            <w:vAlign w:val="center"/>
          </w:tcPr>
          <w:p w:rsidR="00AC2E17" w:rsidRDefault="009C0F4A">
            <w:pPr>
              <w:pStyle w:val="afffffffff3"/>
              <w:ind w:leftChars="50" w:left="105" w:rightChars="50" w:right="105"/>
              <w:rPr>
                <w:rFonts w:hAnsi="宋体"/>
                <w:szCs w:val="18"/>
              </w:rPr>
            </w:pPr>
            <w:r>
              <w:rPr>
                <w:rFonts w:hAnsi="宋体" w:hint="eastAsia"/>
                <w:szCs w:val="18"/>
              </w:rPr>
              <w:t>枯萎病</w:t>
            </w:r>
          </w:p>
        </w:tc>
        <w:tc>
          <w:tcPr>
            <w:tcW w:w="1417" w:type="dxa"/>
            <w:vMerge/>
            <w:shd w:val="clear" w:color="auto" w:fill="auto"/>
            <w:vAlign w:val="center"/>
          </w:tcPr>
          <w:p w:rsidR="00AC2E17" w:rsidRDefault="00AC2E17">
            <w:pPr>
              <w:pStyle w:val="afffffffff3"/>
              <w:ind w:leftChars="50" w:left="105" w:rightChars="50" w:right="105"/>
              <w:rPr>
                <w:rFonts w:hAnsi="宋体"/>
                <w:szCs w:val="18"/>
              </w:rPr>
            </w:pPr>
          </w:p>
        </w:tc>
        <w:tc>
          <w:tcPr>
            <w:tcW w:w="1843" w:type="dxa"/>
            <w:shd w:val="clear" w:color="auto" w:fill="auto"/>
            <w:vAlign w:val="center"/>
          </w:tcPr>
          <w:p w:rsidR="00AC2E17" w:rsidRDefault="009C0F4A">
            <w:pPr>
              <w:pStyle w:val="afffffffff3"/>
              <w:ind w:leftChars="50" w:left="105" w:rightChars="50" w:right="105"/>
              <w:jc w:val="left"/>
              <w:rPr>
                <w:rFonts w:ascii="Times New Roman"/>
                <w:szCs w:val="18"/>
              </w:rPr>
            </w:pPr>
            <w:r>
              <w:rPr>
                <w:rFonts w:ascii="Times New Roman"/>
                <w:szCs w:val="18"/>
              </w:rPr>
              <w:t>——</w:t>
            </w:r>
          </w:p>
        </w:tc>
        <w:tc>
          <w:tcPr>
            <w:tcW w:w="2693" w:type="dxa"/>
            <w:shd w:val="clear" w:color="auto" w:fill="auto"/>
            <w:vAlign w:val="center"/>
          </w:tcPr>
          <w:p w:rsidR="00AC2E17" w:rsidRDefault="009C0F4A">
            <w:pPr>
              <w:pStyle w:val="afffffffff3"/>
              <w:ind w:leftChars="50" w:left="105" w:rightChars="50" w:right="105"/>
              <w:jc w:val="left"/>
              <w:rPr>
                <w:rFonts w:hAnsi="宋体"/>
                <w:szCs w:val="18"/>
              </w:rPr>
            </w:pPr>
            <w:r>
              <w:rPr>
                <w:rFonts w:hAnsi="宋体" w:hint="eastAsia"/>
                <w:szCs w:val="18"/>
              </w:rPr>
              <w:t>可用2亿孢子/g木霉菌可湿性粉剂依照农药标签施用</w:t>
            </w:r>
          </w:p>
        </w:tc>
        <w:tc>
          <w:tcPr>
            <w:tcW w:w="2418" w:type="dxa"/>
            <w:shd w:val="clear" w:color="auto" w:fill="auto"/>
            <w:vAlign w:val="center"/>
          </w:tcPr>
          <w:p w:rsidR="00AC2E17" w:rsidRDefault="009C0F4A">
            <w:pPr>
              <w:pStyle w:val="afffffffff3"/>
              <w:ind w:leftChars="50" w:left="105" w:rightChars="50" w:right="105"/>
              <w:jc w:val="left"/>
              <w:rPr>
                <w:rFonts w:ascii="Times New Roman"/>
                <w:szCs w:val="18"/>
              </w:rPr>
            </w:pPr>
            <w:r>
              <w:rPr>
                <w:rFonts w:ascii="Times New Roman"/>
                <w:szCs w:val="18"/>
              </w:rPr>
              <w:t>——</w:t>
            </w:r>
          </w:p>
        </w:tc>
      </w:tr>
      <w:tr w:rsidR="00AC2E17">
        <w:trPr>
          <w:jc w:val="center"/>
        </w:trPr>
        <w:tc>
          <w:tcPr>
            <w:tcW w:w="1003" w:type="dxa"/>
            <w:shd w:val="clear" w:color="auto" w:fill="auto"/>
            <w:vAlign w:val="center"/>
          </w:tcPr>
          <w:p w:rsidR="00AC2E17" w:rsidRDefault="009C0F4A">
            <w:pPr>
              <w:pStyle w:val="afffffffff3"/>
              <w:ind w:leftChars="50" w:left="105" w:rightChars="50" w:right="105"/>
              <w:rPr>
                <w:rFonts w:hAnsi="宋体"/>
                <w:szCs w:val="18"/>
              </w:rPr>
            </w:pPr>
            <w:r>
              <w:rPr>
                <w:rFonts w:hAnsi="宋体" w:hint="eastAsia"/>
                <w:szCs w:val="18"/>
              </w:rPr>
              <w:t>蚜虫</w:t>
            </w:r>
          </w:p>
        </w:tc>
        <w:tc>
          <w:tcPr>
            <w:tcW w:w="1417" w:type="dxa"/>
            <w:vMerge/>
            <w:shd w:val="clear" w:color="auto" w:fill="auto"/>
            <w:vAlign w:val="center"/>
          </w:tcPr>
          <w:p w:rsidR="00AC2E17" w:rsidRDefault="00AC2E17">
            <w:pPr>
              <w:pStyle w:val="afffffffff3"/>
              <w:ind w:leftChars="50" w:left="105" w:rightChars="50" w:right="105"/>
              <w:rPr>
                <w:rFonts w:hAnsi="宋体"/>
                <w:szCs w:val="18"/>
              </w:rPr>
            </w:pPr>
          </w:p>
        </w:tc>
        <w:tc>
          <w:tcPr>
            <w:tcW w:w="1843" w:type="dxa"/>
            <w:shd w:val="clear" w:color="auto" w:fill="auto"/>
            <w:vAlign w:val="center"/>
          </w:tcPr>
          <w:p w:rsidR="00AC2E17" w:rsidRDefault="009C0F4A">
            <w:pPr>
              <w:pStyle w:val="afffffffff3"/>
              <w:ind w:leftChars="50" w:left="105" w:rightChars="50" w:right="105"/>
              <w:jc w:val="left"/>
              <w:rPr>
                <w:rFonts w:hAnsi="宋体"/>
                <w:szCs w:val="18"/>
              </w:rPr>
            </w:pPr>
            <w:r>
              <w:rPr>
                <w:rFonts w:hAnsi="宋体" w:hint="eastAsia"/>
                <w:szCs w:val="18"/>
              </w:rPr>
              <w:t>1.在棚室门、窗以及通风口设置30</w:t>
            </w:r>
            <w:r>
              <w:rPr>
                <w:rFonts w:hAnsi="宋体"/>
                <w:szCs w:val="18"/>
              </w:rPr>
              <w:t xml:space="preserve"> </w:t>
            </w:r>
            <w:r>
              <w:rPr>
                <w:rFonts w:hAnsi="宋体" w:hint="eastAsia"/>
                <w:szCs w:val="18"/>
              </w:rPr>
              <w:t>目～40</w:t>
            </w:r>
            <w:r>
              <w:rPr>
                <w:rFonts w:hAnsi="宋体"/>
                <w:szCs w:val="18"/>
              </w:rPr>
              <w:t xml:space="preserve"> </w:t>
            </w:r>
            <w:r>
              <w:rPr>
                <w:rFonts w:hAnsi="宋体" w:hint="eastAsia"/>
                <w:szCs w:val="18"/>
              </w:rPr>
              <w:t>目防虫网</w:t>
            </w:r>
          </w:p>
          <w:p w:rsidR="00AC2E17" w:rsidRDefault="009C0F4A">
            <w:pPr>
              <w:pStyle w:val="afffffffff3"/>
              <w:ind w:leftChars="50" w:left="105" w:rightChars="50" w:right="105"/>
              <w:jc w:val="left"/>
              <w:rPr>
                <w:rFonts w:hAnsi="宋体"/>
                <w:szCs w:val="18"/>
              </w:rPr>
            </w:pPr>
            <w:r>
              <w:rPr>
                <w:rFonts w:hAnsi="宋体" w:hint="eastAsia"/>
                <w:szCs w:val="18"/>
              </w:rPr>
              <w:t>2.可使用黄色粘虫板诱杀成虫</w:t>
            </w:r>
          </w:p>
        </w:tc>
        <w:tc>
          <w:tcPr>
            <w:tcW w:w="2693" w:type="dxa"/>
            <w:shd w:val="clear" w:color="auto" w:fill="auto"/>
            <w:vAlign w:val="center"/>
          </w:tcPr>
          <w:p w:rsidR="00AC2E17" w:rsidRDefault="009C0F4A">
            <w:pPr>
              <w:pStyle w:val="afffffffff3"/>
              <w:ind w:leftChars="50" w:left="105" w:rightChars="50" w:right="105"/>
              <w:jc w:val="left"/>
              <w:rPr>
                <w:rFonts w:hAnsi="宋体"/>
                <w:szCs w:val="18"/>
              </w:rPr>
            </w:pPr>
            <w:r>
              <w:rPr>
                <w:rFonts w:hAnsi="宋体" w:hint="eastAsia"/>
                <w:szCs w:val="18"/>
              </w:rPr>
              <w:t>1.可选异色瓢虫或食</w:t>
            </w:r>
            <w:proofErr w:type="gramStart"/>
            <w:r>
              <w:rPr>
                <w:rFonts w:hAnsi="宋体" w:hint="eastAsia"/>
                <w:szCs w:val="18"/>
              </w:rPr>
              <w:t>蚜瘿</w:t>
            </w:r>
            <w:proofErr w:type="gramEnd"/>
            <w:r>
              <w:rPr>
                <w:rFonts w:hAnsi="宋体" w:hint="eastAsia"/>
                <w:szCs w:val="18"/>
              </w:rPr>
              <w:t>蚊等天敌防治</w:t>
            </w:r>
          </w:p>
          <w:p w:rsidR="00AC2E17" w:rsidRDefault="009C0F4A">
            <w:pPr>
              <w:pStyle w:val="afffffffff3"/>
              <w:ind w:leftChars="50" w:left="105" w:rightChars="50" w:right="105"/>
              <w:jc w:val="left"/>
              <w:rPr>
                <w:rFonts w:hAnsi="宋体"/>
                <w:szCs w:val="18"/>
              </w:rPr>
            </w:pPr>
            <w:r>
              <w:rPr>
                <w:rFonts w:hAnsi="宋体" w:hint="eastAsia"/>
                <w:szCs w:val="18"/>
              </w:rPr>
              <w:t>2.可选2%苦参碱水剂或1.5%苦参碱可溶液剂依照农药标签施用</w:t>
            </w:r>
          </w:p>
        </w:tc>
        <w:tc>
          <w:tcPr>
            <w:tcW w:w="2418" w:type="dxa"/>
            <w:shd w:val="clear" w:color="auto" w:fill="auto"/>
            <w:vAlign w:val="center"/>
          </w:tcPr>
          <w:p w:rsidR="00AC2E17" w:rsidRDefault="009C0F4A">
            <w:pPr>
              <w:pStyle w:val="afffffffff3"/>
              <w:ind w:leftChars="50" w:left="105" w:rightChars="50" w:right="105"/>
              <w:jc w:val="left"/>
              <w:rPr>
                <w:rFonts w:hAnsi="宋体"/>
                <w:szCs w:val="18"/>
              </w:rPr>
            </w:pPr>
            <w:r>
              <w:rPr>
                <w:rFonts w:hAnsi="宋体" w:hint="eastAsia"/>
                <w:szCs w:val="18"/>
              </w:rPr>
              <w:t>可用10%</w:t>
            </w:r>
            <w:proofErr w:type="gramStart"/>
            <w:r>
              <w:rPr>
                <w:rFonts w:hAnsi="宋体" w:hint="eastAsia"/>
                <w:szCs w:val="18"/>
              </w:rPr>
              <w:t>吡</w:t>
            </w:r>
            <w:proofErr w:type="gramEnd"/>
            <w:r>
              <w:rPr>
                <w:rFonts w:hAnsi="宋体" w:hint="eastAsia"/>
                <w:szCs w:val="18"/>
              </w:rPr>
              <w:t>虫</w:t>
            </w:r>
            <w:proofErr w:type="gramStart"/>
            <w:r>
              <w:rPr>
                <w:rFonts w:hAnsi="宋体" w:hint="eastAsia"/>
                <w:szCs w:val="18"/>
              </w:rPr>
              <w:t>啉</w:t>
            </w:r>
            <w:proofErr w:type="gramEnd"/>
            <w:r>
              <w:rPr>
                <w:rFonts w:hAnsi="宋体" w:hint="eastAsia"/>
                <w:szCs w:val="18"/>
              </w:rPr>
              <w:t>可湿性粉剂依照农药标签施用</w:t>
            </w:r>
          </w:p>
        </w:tc>
      </w:tr>
      <w:tr w:rsidR="00AC2E17">
        <w:trPr>
          <w:jc w:val="center"/>
        </w:trPr>
        <w:tc>
          <w:tcPr>
            <w:tcW w:w="1003" w:type="dxa"/>
            <w:shd w:val="clear" w:color="auto" w:fill="auto"/>
            <w:vAlign w:val="center"/>
          </w:tcPr>
          <w:p w:rsidR="00AC2E17" w:rsidRDefault="009C0F4A">
            <w:pPr>
              <w:pStyle w:val="afffffffff3"/>
              <w:ind w:leftChars="50" w:left="105" w:rightChars="50" w:right="105"/>
              <w:rPr>
                <w:rFonts w:hAnsi="宋体"/>
                <w:szCs w:val="18"/>
              </w:rPr>
            </w:pPr>
            <w:r>
              <w:rPr>
                <w:rFonts w:hAnsi="宋体" w:hint="eastAsia"/>
                <w:szCs w:val="18"/>
              </w:rPr>
              <w:t>红蜘蛛</w:t>
            </w:r>
          </w:p>
        </w:tc>
        <w:tc>
          <w:tcPr>
            <w:tcW w:w="1417" w:type="dxa"/>
            <w:vMerge/>
            <w:shd w:val="clear" w:color="auto" w:fill="auto"/>
            <w:vAlign w:val="center"/>
          </w:tcPr>
          <w:p w:rsidR="00AC2E17" w:rsidRDefault="00AC2E17">
            <w:pPr>
              <w:pStyle w:val="afffffffff3"/>
              <w:ind w:leftChars="50" w:left="105" w:rightChars="50" w:right="105"/>
              <w:rPr>
                <w:rFonts w:hAnsi="宋体"/>
                <w:szCs w:val="18"/>
              </w:rPr>
            </w:pPr>
          </w:p>
        </w:tc>
        <w:tc>
          <w:tcPr>
            <w:tcW w:w="1843" w:type="dxa"/>
            <w:shd w:val="clear" w:color="auto" w:fill="auto"/>
            <w:vAlign w:val="center"/>
          </w:tcPr>
          <w:p w:rsidR="00AC2E17" w:rsidRDefault="009C0F4A">
            <w:pPr>
              <w:pStyle w:val="afffffffff3"/>
              <w:ind w:leftChars="50" w:left="105" w:rightChars="50" w:right="105"/>
              <w:jc w:val="left"/>
              <w:rPr>
                <w:rFonts w:hAnsi="宋体"/>
                <w:szCs w:val="18"/>
              </w:rPr>
            </w:pPr>
            <w:r>
              <w:rPr>
                <w:rFonts w:hAnsi="宋体" w:hint="eastAsia"/>
                <w:szCs w:val="18"/>
              </w:rPr>
              <w:t>维持设施内的相对湿度在不低于60%，气温不超过30</w:t>
            </w:r>
            <w:r>
              <w:rPr>
                <w:rFonts w:hAnsi="宋体"/>
                <w:szCs w:val="18"/>
              </w:rPr>
              <w:t xml:space="preserve"> </w:t>
            </w:r>
            <w:r>
              <w:rPr>
                <w:rFonts w:hAnsi="宋体" w:hint="eastAsia"/>
                <w:szCs w:val="18"/>
              </w:rPr>
              <w:t>℃</w:t>
            </w:r>
          </w:p>
        </w:tc>
        <w:tc>
          <w:tcPr>
            <w:tcW w:w="2693" w:type="dxa"/>
            <w:shd w:val="clear" w:color="auto" w:fill="auto"/>
            <w:vAlign w:val="center"/>
          </w:tcPr>
          <w:p w:rsidR="00AC2E17" w:rsidRDefault="009C0F4A">
            <w:pPr>
              <w:pStyle w:val="afffffffff3"/>
              <w:ind w:leftChars="50" w:left="105" w:rightChars="50" w:right="105"/>
              <w:jc w:val="left"/>
              <w:rPr>
                <w:rFonts w:hAnsi="宋体"/>
                <w:szCs w:val="18"/>
              </w:rPr>
            </w:pPr>
            <w:r>
              <w:rPr>
                <w:rFonts w:hAnsi="宋体" w:hint="eastAsia"/>
                <w:szCs w:val="18"/>
              </w:rPr>
              <w:t>1.可选智利小植绥螨或巴氏新小绥</w:t>
            </w:r>
            <w:proofErr w:type="gramStart"/>
            <w:r>
              <w:rPr>
                <w:rFonts w:hAnsi="宋体" w:hint="eastAsia"/>
                <w:szCs w:val="18"/>
              </w:rPr>
              <w:t>螨</w:t>
            </w:r>
            <w:proofErr w:type="gramEnd"/>
            <w:r>
              <w:rPr>
                <w:rFonts w:hAnsi="宋体" w:hint="eastAsia"/>
                <w:szCs w:val="18"/>
              </w:rPr>
              <w:t>等天敌防治</w:t>
            </w:r>
          </w:p>
          <w:p w:rsidR="00AC2E17" w:rsidRDefault="009C0F4A">
            <w:pPr>
              <w:pStyle w:val="afffffffff3"/>
              <w:ind w:leftChars="50" w:left="105" w:rightChars="50" w:right="105"/>
              <w:jc w:val="left"/>
              <w:rPr>
                <w:rFonts w:hAnsi="宋体"/>
                <w:szCs w:val="18"/>
              </w:rPr>
            </w:pPr>
            <w:r>
              <w:rPr>
                <w:rFonts w:hAnsi="宋体" w:hint="eastAsia"/>
                <w:szCs w:val="18"/>
              </w:rPr>
              <w:t>2.可选0.5%藜芦碱可溶液剂或0.5%依维菌素乳油依照农药标签施用</w:t>
            </w:r>
          </w:p>
        </w:tc>
        <w:tc>
          <w:tcPr>
            <w:tcW w:w="2418" w:type="dxa"/>
            <w:shd w:val="clear" w:color="auto" w:fill="auto"/>
            <w:vAlign w:val="center"/>
          </w:tcPr>
          <w:p w:rsidR="00AC2E17" w:rsidRDefault="009C0F4A">
            <w:pPr>
              <w:pStyle w:val="afffffffff3"/>
              <w:ind w:leftChars="50" w:left="105" w:rightChars="50" w:right="105"/>
              <w:jc w:val="left"/>
              <w:rPr>
                <w:rFonts w:hAnsi="宋体"/>
                <w:szCs w:val="18"/>
              </w:rPr>
            </w:pPr>
            <w:proofErr w:type="gramStart"/>
            <w:r>
              <w:rPr>
                <w:rFonts w:hAnsi="宋体" w:hint="eastAsia"/>
                <w:szCs w:val="18"/>
              </w:rPr>
              <w:t>可川</w:t>
            </w:r>
            <w:proofErr w:type="gramEnd"/>
            <w:r>
              <w:rPr>
                <w:rFonts w:hAnsi="宋体" w:hint="eastAsia"/>
                <w:szCs w:val="18"/>
              </w:rPr>
              <w:t>43%联苯</w:t>
            </w:r>
            <w:proofErr w:type="gramStart"/>
            <w:r>
              <w:rPr>
                <w:rFonts w:hAnsi="宋体" w:hint="eastAsia"/>
                <w:szCs w:val="18"/>
              </w:rPr>
              <w:t>肼</w:t>
            </w:r>
            <w:proofErr w:type="gramEnd"/>
            <w:r>
              <w:rPr>
                <w:rFonts w:hAnsi="宋体" w:hint="eastAsia"/>
                <w:szCs w:val="18"/>
              </w:rPr>
              <w:t>酯悬浮剂依照农药标签施用</w:t>
            </w:r>
          </w:p>
        </w:tc>
      </w:tr>
      <w:tr w:rsidR="00AC2E17">
        <w:trPr>
          <w:jc w:val="center"/>
        </w:trPr>
        <w:tc>
          <w:tcPr>
            <w:tcW w:w="1003" w:type="dxa"/>
            <w:shd w:val="clear" w:color="auto" w:fill="auto"/>
            <w:vAlign w:val="center"/>
          </w:tcPr>
          <w:p w:rsidR="00AC2E17" w:rsidRDefault="009C0F4A">
            <w:pPr>
              <w:pStyle w:val="afffffffff3"/>
              <w:ind w:leftChars="50" w:left="105" w:rightChars="50" w:right="105"/>
              <w:rPr>
                <w:rFonts w:hAnsi="宋体"/>
                <w:szCs w:val="18"/>
              </w:rPr>
            </w:pPr>
            <w:proofErr w:type="gramStart"/>
            <w:r>
              <w:rPr>
                <w:rFonts w:hAnsi="宋体" w:hint="eastAsia"/>
                <w:szCs w:val="18"/>
              </w:rPr>
              <w:t>蓟</w:t>
            </w:r>
            <w:proofErr w:type="gramEnd"/>
            <w:r>
              <w:rPr>
                <w:rFonts w:hAnsi="宋体" w:hint="eastAsia"/>
                <w:szCs w:val="18"/>
              </w:rPr>
              <w:t>马</w:t>
            </w:r>
          </w:p>
        </w:tc>
        <w:tc>
          <w:tcPr>
            <w:tcW w:w="1417" w:type="dxa"/>
            <w:vMerge/>
            <w:shd w:val="clear" w:color="auto" w:fill="auto"/>
            <w:vAlign w:val="center"/>
          </w:tcPr>
          <w:p w:rsidR="00AC2E17" w:rsidRDefault="00AC2E17">
            <w:pPr>
              <w:pStyle w:val="afffffffff3"/>
              <w:ind w:leftChars="50" w:left="105" w:rightChars="50" w:right="105"/>
              <w:rPr>
                <w:rFonts w:hAnsi="宋体"/>
                <w:szCs w:val="18"/>
              </w:rPr>
            </w:pPr>
          </w:p>
        </w:tc>
        <w:tc>
          <w:tcPr>
            <w:tcW w:w="1843" w:type="dxa"/>
            <w:shd w:val="clear" w:color="auto" w:fill="auto"/>
            <w:vAlign w:val="center"/>
          </w:tcPr>
          <w:p w:rsidR="00AC2E17" w:rsidRDefault="009C0F4A">
            <w:pPr>
              <w:pStyle w:val="afffffffff3"/>
              <w:ind w:leftChars="50" w:left="105" w:rightChars="50" w:right="105"/>
              <w:jc w:val="left"/>
              <w:rPr>
                <w:rFonts w:hAnsi="宋体"/>
                <w:szCs w:val="18"/>
              </w:rPr>
            </w:pPr>
            <w:r>
              <w:rPr>
                <w:rFonts w:hAnsi="宋体" w:hint="eastAsia"/>
                <w:szCs w:val="18"/>
              </w:rPr>
              <w:t>1.在棚室门、窗以及通风口设置30</w:t>
            </w:r>
            <w:r>
              <w:rPr>
                <w:rFonts w:hAnsi="宋体"/>
                <w:szCs w:val="18"/>
              </w:rPr>
              <w:t xml:space="preserve"> </w:t>
            </w:r>
            <w:r>
              <w:rPr>
                <w:rFonts w:hAnsi="宋体" w:hint="eastAsia"/>
                <w:szCs w:val="18"/>
              </w:rPr>
              <w:t>目～40</w:t>
            </w:r>
            <w:r>
              <w:rPr>
                <w:rFonts w:hAnsi="宋体"/>
                <w:szCs w:val="18"/>
              </w:rPr>
              <w:t xml:space="preserve"> </w:t>
            </w:r>
            <w:r>
              <w:rPr>
                <w:rFonts w:hAnsi="宋体" w:hint="eastAsia"/>
                <w:szCs w:val="18"/>
              </w:rPr>
              <w:t>目防虫网</w:t>
            </w:r>
          </w:p>
          <w:p w:rsidR="00AC2E17" w:rsidRDefault="009C0F4A">
            <w:pPr>
              <w:pStyle w:val="afffffffff3"/>
              <w:ind w:leftChars="50" w:left="105" w:rightChars="50" w:right="105"/>
              <w:jc w:val="left"/>
              <w:rPr>
                <w:rFonts w:hAnsi="宋体"/>
                <w:szCs w:val="18"/>
              </w:rPr>
            </w:pPr>
            <w:r>
              <w:rPr>
                <w:rFonts w:hAnsi="宋体" w:hint="eastAsia"/>
                <w:szCs w:val="18"/>
              </w:rPr>
              <w:t>2.可使用蓝色粘虫板诱杀</w:t>
            </w:r>
          </w:p>
        </w:tc>
        <w:tc>
          <w:tcPr>
            <w:tcW w:w="2693" w:type="dxa"/>
            <w:shd w:val="clear" w:color="auto" w:fill="auto"/>
            <w:vAlign w:val="center"/>
          </w:tcPr>
          <w:p w:rsidR="00AC2E17" w:rsidRDefault="009C0F4A">
            <w:pPr>
              <w:pStyle w:val="afffffffff3"/>
              <w:ind w:leftChars="50" w:left="105" w:rightChars="50" w:right="105"/>
              <w:jc w:val="left"/>
              <w:rPr>
                <w:rFonts w:hAnsi="宋体"/>
                <w:szCs w:val="18"/>
              </w:rPr>
            </w:pPr>
            <w:r>
              <w:rPr>
                <w:rFonts w:hAnsi="宋体" w:hint="eastAsia"/>
                <w:szCs w:val="18"/>
              </w:rPr>
              <w:t>可选用东亚小花蝽或者巴氏新小绥</w:t>
            </w:r>
            <w:proofErr w:type="gramStart"/>
            <w:r>
              <w:rPr>
                <w:rFonts w:hAnsi="宋体" w:hint="eastAsia"/>
                <w:szCs w:val="18"/>
              </w:rPr>
              <w:t>螨</w:t>
            </w:r>
            <w:proofErr w:type="gramEnd"/>
            <w:r>
              <w:rPr>
                <w:rFonts w:hAnsi="宋体" w:hint="eastAsia"/>
                <w:szCs w:val="18"/>
              </w:rPr>
              <w:t>等天敌防治</w:t>
            </w:r>
          </w:p>
        </w:tc>
        <w:tc>
          <w:tcPr>
            <w:tcW w:w="2418" w:type="dxa"/>
            <w:shd w:val="clear" w:color="auto" w:fill="auto"/>
            <w:vAlign w:val="center"/>
          </w:tcPr>
          <w:p w:rsidR="00AC2E17" w:rsidRDefault="009C0F4A">
            <w:pPr>
              <w:pStyle w:val="afffffffff3"/>
              <w:ind w:leftChars="50" w:left="105" w:rightChars="50" w:right="105"/>
              <w:jc w:val="left"/>
              <w:rPr>
                <w:rFonts w:ascii="Times New Roman"/>
                <w:szCs w:val="18"/>
              </w:rPr>
            </w:pPr>
            <w:r>
              <w:rPr>
                <w:rFonts w:ascii="Times New Roman"/>
                <w:szCs w:val="18"/>
              </w:rPr>
              <w:t>——</w:t>
            </w:r>
          </w:p>
        </w:tc>
      </w:tr>
      <w:bookmarkEnd w:id="24"/>
    </w:tbl>
    <w:p w:rsidR="00AC2E17" w:rsidRDefault="00AC2E17" w:rsidP="00086FFA">
      <w:pPr>
        <w:pStyle w:val="afffff"/>
        <w:ind w:firstLineChars="0" w:firstLine="0"/>
      </w:pPr>
    </w:p>
    <w:sectPr w:rsidR="00AC2E17" w:rsidSect="00452342">
      <w:headerReference w:type="even" r:id="rId29"/>
      <w:headerReference w:type="default" r:id="rId30"/>
      <w:footerReference w:type="even" r:id="rId31"/>
      <w:footerReference w:type="default" r:id="rId32"/>
      <w:pgSz w:w="11906" w:h="16838"/>
      <w:pgMar w:top="1928" w:right="1134" w:bottom="1134" w:left="1134" w:header="1418" w:footer="1077" w:gutter="284"/>
      <w:cols w:space="425"/>
      <w:formProt w:val="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0B71" w:rsidRDefault="00B60B71">
      <w:pPr>
        <w:spacing w:line="240" w:lineRule="auto"/>
      </w:pPr>
      <w:r>
        <w:separator/>
      </w:r>
    </w:p>
  </w:endnote>
  <w:endnote w:type="continuationSeparator" w:id="0">
    <w:p w:rsidR="00B60B71" w:rsidRDefault="00B60B7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E17" w:rsidRDefault="009C0F4A">
    <w:pPr>
      <w:pStyle w:val="afffd"/>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342" w:rsidRPr="00452342" w:rsidRDefault="00452342" w:rsidP="00452342">
    <w:pPr>
      <w:pStyle w:val="affffb"/>
    </w:pPr>
    <w:r>
      <w:fldChar w:fldCharType="begin"/>
    </w:r>
    <w:r>
      <w:instrText xml:space="preserve"> PAGE   \* MERGEFORMAT \* MERGEFORMAT </w:instrText>
    </w:r>
    <w:r>
      <w:fldChar w:fldCharType="separate"/>
    </w:r>
    <w:r>
      <w:rPr>
        <w:noProof/>
      </w:rPr>
      <w:t>1</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342" w:rsidRDefault="00452342" w:rsidP="00452342">
    <w:pPr>
      <w:pStyle w:val="affffc"/>
    </w:pPr>
    <w:r>
      <w:fldChar w:fldCharType="begin"/>
    </w:r>
    <w:r>
      <w:instrText>PAGE   \* MERGEFORMAT</w:instrText>
    </w:r>
    <w:r>
      <w:fldChar w:fldCharType="separate"/>
    </w:r>
    <w:r w:rsidR="00EF23CC" w:rsidRPr="00EF23CC">
      <w:rPr>
        <w:noProof/>
        <w:lang w:val="zh-CN"/>
      </w:rPr>
      <w:t>7</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FFA" w:rsidRDefault="00086FFA">
    <w:pPr>
      <w:pStyle w:val="afff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E17" w:rsidRDefault="00AC2E17">
    <w:pPr>
      <w:pStyle w:val="afffd"/>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342" w:rsidRPr="00452342" w:rsidRDefault="00452342" w:rsidP="00452342">
    <w:pPr>
      <w:pStyle w:val="affffb"/>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E17" w:rsidRDefault="009C0F4A" w:rsidP="00452342">
    <w:pPr>
      <w:pStyle w:val="affffc"/>
    </w:pPr>
    <w:r>
      <w:fldChar w:fldCharType="begin"/>
    </w:r>
    <w:r>
      <w:instrText>PAGE   \* MERGEFORMAT</w:instrText>
    </w:r>
    <w:r>
      <w:fldChar w:fldCharType="separate"/>
    </w:r>
    <w:r w:rsidR="00EF23CC" w:rsidRPr="00EF23CC">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342" w:rsidRPr="00452342" w:rsidRDefault="00452342" w:rsidP="00452342">
    <w:pPr>
      <w:pStyle w:val="affffb"/>
    </w:pPr>
    <w:r>
      <w:fldChar w:fldCharType="begin"/>
    </w:r>
    <w:r>
      <w:instrText xml:space="preserve"> PAGE   \* MERGEFORMAT \* MERGEFORMAT </w:instrText>
    </w:r>
    <w:r>
      <w:fldChar w:fldCharType="separate"/>
    </w:r>
    <w:r w:rsidR="00EF23CC">
      <w:rPr>
        <w:noProof/>
      </w:rPr>
      <w:t>4</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342" w:rsidRDefault="00452342" w:rsidP="00452342">
    <w:pPr>
      <w:pStyle w:val="affffc"/>
    </w:pPr>
    <w:r>
      <w:fldChar w:fldCharType="begin"/>
    </w:r>
    <w:r>
      <w:instrText>PAGE   \* MERGEFORMAT</w:instrText>
    </w:r>
    <w:r>
      <w:fldChar w:fldCharType="separate"/>
    </w:r>
    <w:r w:rsidR="00EF23CC" w:rsidRPr="00EF23CC">
      <w:rPr>
        <w:noProof/>
        <w:lang w:val="zh-CN"/>
      </w:rPr>
      <w:t>5</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342" w:rsidRPr="00452342" w:rsidRDefault="00452342" w:rsidP="00452342">
    <w:pPr>
      <w:pStyle w:val="affffb"/>
    </w:pPr>
    <w:r>
      <w:fldChar w:fldCharType="begin"/>
    </w:r>
    <w:r>
      <w:instrText xml:space="preserve"> PAGE   \* MERGEFORMAT \* MERGEFORMAT </w:instrText>
    </w:r>
    <w:r>
      <w:fldChar w:fldCharType="separate"/>
    </w:r>
    <w:r w:rsidR="00EF23CC">
      <w:rPr>
        <w:noProof/>
      </w:rPr>
      <w:t>6</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342" w:rsidRDefault="00452342" w:rsidP="00452342">
    <w:pPr>
      <w:pStyle w:val="affffc"/>
    </w:pPr>
    <w:r>
      <w:fldChar w:fldCharType="begin"/>
    </w:r>
    <w:r>
      <w:instrText>PAGE   \* MERGEFORMAT</w:instrText>
    </w:r>
    <w:r>
      <w:fldChar w:fldCharType="separate"/>
    </w:r>
    <w:r w:rsidRPr="00452342">
      <w:rPr>
        <w:noProof/>
        <w:lang w:val="zh-CN"/>
      </w:rPr>
      <w:t>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0B71" w:rsidRDefault="00B60B71">
      <w:pPr>
        <w:spacing w:line="240" w:lineRule="auto"/>
      </w:pPr>
      <w:r>
        <w:separator/>
      </w:r>
    </w:p>
  </w:footnote>
  <w:footnote w:type="continuationSeparator" w:id="0">
    <w:p w:rsidR="00B60B71" w:rsidRDefault="00B60B7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6FFA" w:rsidRDefault="00086FFA">
    <w:pPr>
      <w:pStyle w:val="afffe"/>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342" w:rsidRPr="00452342" w:rsidRDefault="00452342" w:rsidP="00452342">
    <w:pPr>
      <w:pStyle w:val="afffff5"/>
    </w:pPr>
    <w:r>
      <w:fldChar w:fldCharType="begin"/>
    </w:r>
    <w:r>
      <w:instrText xml:space="preserve"> STYLEREF  标准文件_文件编号 \* MERGEFORMAT </w:instrText>
    </w:r>
    <w:r>
      <w:fldChar w:fldCharType="separate"/>
    </w:r>
    <w:r>
      <w:rPr>
        <w:noProof/>
      </w:rPr>
      <w:t>DB 4418/T XXXX</w:t>
    </w:r>
    <w:r>
      <w:rPr>
        <w:noProof/>
      </w:rPr>
      <w:t>—</w:t>
    </w:r>
    <w:r>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342" w:rsidRDefault="00452342" w:rsidP="00452342">
    <w:pPr>
      <w:pStyle w:val="afffff4"/>
    </w:pPr>
    <w:r>
      <w:fldChar w:fldCharType="begin"/>
    </w:r>
    <w:r>
      <w:instrText xml:space="preserve"> STYLEREF  标准文件_文件编号  \* MERGEFORMAT </w:instrText>
    </w:r>
    <w:r>
      <w:fldChar w:fldCharType="separate"/>
    </w:r>
    <w:r w:rsidR="00EF23CC">
      <w:rPr>
        <w:noProof/>
      </w:rPr>
      <w:t>DB 4418/T XXXX</w:t>
    </w:r>
    <w:r w:rsidR="00EF23CC">
      <w:rPr>
        <w:noProof/>
      </w:rPr>
      <w:t>—</w:t>
    </w:r>
    <w:r w:rsidR="00EF23CC">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E17" w:rsidRDefault="009C0F4A">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E17" w:rsidRDefault="00AC2E17">
    <w:pPr>
      <w:pStyle w:val="afffe"/>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E17" w:rsidRPr="00452342" w:rsidRDefault="00452342" w:rsidP="00452342">
    <w:pPr>
      <w:pStyle w:val="afffff5"/>
    </w:pPr>
    <w:r>
      <w:fldChar w:fldCharType="begin"/>
    </w:r>
    <w:r>
      <w:instrText xml:space="preserve"> STYLEREF  标准文件_文件编号 \* MERGEFORMAT </w:instrText>
    </w:r>
    <w:r>
      <w:fldChar w:fldCharType="separate"/>
    </w:r>
    <w:r>
      <w:rPr>
        <w:noProof/>
      </w:rPr>
      <w:t>DB 4418/T XXXX</w:t>
    </w:r>
    <w:r>
      <w:rPr>
        <w:noProof/>
      </w:rPr>
      <w:t>—</w:t>
    </w:r>
    <w:r>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E17" w:rsidRDefault="009C0F4A" w:rsidP="00452342">
    <w:pPr>
      <w:pStyle w:val="afffff4"/>
    </w:pPr>
    <w:r>
      <w:fldChar w:fldCharType="begin"/>
    </w:r>
    <w:r>
      <w:instrText xml:space="preserve"> STYLEREF  标准文件_文件编号  \* MERGEFORMAT </w:instrText>
    </w:r>
    <w:r>
      <w:fldChar w:fldCharType="separate"/>
    </w:r>
    <w:r w:rsidR="00EF23CC">
      <w:rPr>
        <w:noProof/>
      </w:rPr>
      <w:t>DB 4418/T XXXX</w:t>
    </w:r>
    <w:r w:rsidR="00EF23CC">
      <w:rPr>
        <w:noProof/>
      </w:rPr>
      <w:t>—</w:t>
    </w:r>
    <w:r w:rsidR="00EF23CC">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342" w:rsidRPr="00452342" w:rsidRDefault="00452342" w:rsidP="00452342">
    <w:pPr>
      <w:pStyle w:val="afffff5"/>
    </w:pPr>
    <w:r>
      <w:fldChar w:fldCharType="begin"/>
    </w:r>
    <w:r>
      <w:instrText xml:space="preserve"> STYLEREF  标准文件_文件编号 \* MERGEFORMAT </w:instrText>
    </w:r>
    <w:r>
      <w:fldChar w:fldCharType="separate"/>
    </w:r>
    <w:r w:rsidR="00EF23CC">
      <w:rPr>
        <w:noProof/>
      </w:rPr>
      <w:t>DB 4418/T XXXX</w:t>
    </w:r>
    <w:r w:rsidR="00EF23CC">
      <w:rPr>
        <w:noProof/>
      </w:rPr>
      <w:t>—</w:t>
    </w:r>
    <w:r w:rsidR="00EF23CC">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342" w:rsidRDefault="00452342" w:rsidP="00452342">
    <w:pPr>
      <w:pStyle w:val="afffff4"/>
    </w:pPr>
    <w:r>
      <w:fldChar w:fldCharType="begin"/>
    </w:r>
    <w:r>
      <w:instrText xml:space="preserve"> STYLEREF  标准文件_文件编号  \* MERGEFORMAT </w:instrText>
    </w:r>
    <w:r>
      <w:fldChar w:fldCharType="separate"/>
    </w:r>
    <w:r w:rsidR="00EF23CC">
      <w:rPr>
        <w:noProof/>
      </w:rPr>
      <w:t>DB 4418/T XXXX</w:t>
    </w:r>
    <w:r w:rsidR="00EF23CC">
      <w:rPr>
        <w:noProof/>
      </w:rPr>
      <w:t>—</w:t>
    </w:r>
    <w:r w:rsidR="00EF23CC">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342" w:rsidRPr="00452342" w:rsidRDefault="00452342" w:rsidP="00452342">
    <w:pPr>
      <w:pStyle w:val="afffff5"/>
    </w:pPr>
    <w:r>
      <w:fldChar w:fldCharType="begin"/>
    </w:r>
    <w:r>
      <w:instrText xml:space="preserve"> STYLEREF  标准文件_文件编号 \* MERGEFORMAT </w:instrText>
    </w:r>
    <w:r>
      <w:fldChar w:fldCharType="separate"/>
    </w:r>
    <w:r w:rsidR="00EF23CC">
      <w:rPr>
        <w:noProof/>
      </w:rPr>
      <w:t>DB 4418/T XXXX</w:t>
    </w:r>
    <w:r w:rsidR="00EF23CC">
      <w:rPr>
        <w:noProof/>
      </w:rPr>
      <w:t>—</w:t>
    </w:r>
    <w:r w:rsidR="00EF23CC">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2342" w:rsidRDefault="00452342" w:rsidP="00452342">
    <w:pPr>
      <w:pStyle w:val="afffff4"/>
    </w:pPr>
    <w:r>
      <w:fldChar w:fldCharType="begin"/>
    </w:r>
    <w:r>
      <w:instrText xml:space="preserve"> STYLEREF  标准文件_文件编号  \* MERGEFORMAT </w:instrText>
    </w:r>
    <w:r>
      <w:fldChar w:fldCharType="separate"/>
    </w:r>
    <w:r>
      <w:rPr>
        <w:noProof/>
      </w:rPr>
      <w:t>DB 4418/T XXXX</w:t>
    </w:r>
    <w:r>
      <w:rPr>
        <w:noProof/>
      </w:rPr>
      <w:t>—</w:t>
    </w:r>
    <w:r>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7"/>
  </w:num>
  <w:num w:numId="33">
    <w:abstractNumId w:val="27"/>
  </w:num>
  <w:num w:numId="34">
    <w:abstractNumId w:val="27"/>
  </w:num>
  <w:num w:numId="35">
    <w:abstractNumId w:val="27"/>
  </w:num>
  <w:num w:numId="36">
    <w:abstractNumId w:val="27"/>
  </w:num>
  <w:num w:numId="37">
    <w:abstractNumId w:val="27"/>
  </w:num>
  <w:num w:numId="38">
    <w:abstractNumId w:val="27"/>
  </w:num>
  <w:num w:numId="39">
    <w:abstractNumId w:val="27"/>
  </w:num>
  <w:num w:numId="40">
    <w:abstractNumId w:val="27"/>
  </w:num>
  <w:num w:numId="41">
    <w:abstractNumId w:val="27"/>
  </w:num>
  <w:num w:numId="42">
    <w:abstractNumId w:val="27"/>
  </w:num>
  <w:num w:numId="43">
    <w:abstractNumId w:val="27"/>
  </w:num>
  <w:num w:numId="44">
    <w:abstractNumId w:val="27"/>
  </w:num>
  <w:num w:numId="45">
    <w:abstractNumId w:val="27"/>
  </w:num>
  <w:num w:numId="46">
    <w:abstractNumId w:val="27"/>
  </w:num>
  <w:num w:numId="47">
    <w:abstractNumId w:val="27"/>
  </w:num>
  <w:num w:numId="4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TA1NDZiZjcxZThhMDFhZDllMmM3MzUxOGJhZjA5Y2MifQ=="/>
  </w:docVars>
  <w:rsids>
    <w:rsidRoot w:val="00B90D7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219"/>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6FFA"/>
    <w:rsid w:val="00087A77"/>
    <w:rsid w:val="00090CA6"/>
    <w:rsid w:val="00092B8A"/>
    <w:rsid w:val="00092FB0"/>
    <w:rsid w:val="000934C5"/>
    <w:rsid w:val="00093D25"/>
    <w:rsid w:val="00093DAB"/>
    <w:rsid w:val="00094D73"/>
    <w:rsid w:val="00095E9A"/>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0D4"/>
    <w:rsid w:val="000C7666"/>
    <w:rsid w:val="000D0A9C"/>
    <w:rsid w:val="000D1795"/>
    <w:rsid w:val="000D1EDD"/>
    <w:rsid w:val="000D329A"/>
    <w:rsid w:val="000D36BB"/>
    <w:rsid w:val="000D37C8"/>
    <w:rsid w:val="000D4787"/>
    <w:rsid w:val="000D4B9C"/>
    <w:rsid w:val="000D4EB6"/>
    <w:rsid w:val="000D753B"/>
    <w:rsid w:val="000E4C9E"/>
    <w:rsid w:val="000E6FD7"/>
    <w:rsid w:val="000F06E1"/>
    <w:rsid w:val="000F0E3C"/>
    <w:rsid w:val="000F19D5"/>
    <w:rsid w:val="000F3A06"/>
    <w:rsid w:val="000F4358"/>
    <w:rsid w:val="000F4AEA"/>
    <w:rsid w:val="000F5396"/>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37D84"/>
    <w:rsid w:val="00141114"/>
    <w:rsid w:val="00142969"/>
    <w:rsid w:val="001446C2"/>
    <w:rsid w:val="001457E7"/>
    <w:rsid w:val="00145D9D"/>
    <w:rsid w:val="00146388"/>
    <w:rsid w:val="001529E5"/>
    <w:rsid w:val="00152BB1"/>
    <w:rsid w:val="00153C7E"/>
    <w:rsid w:val="00156B25"/>
    <w:rsid w:val="00156E1A"/>
    <w:rsid w:val="00157894"/>
    <w:rsid w:val="00157B55"/>
    <w:rsid w:val="0016263D"/>
    <w:rsid w:val="00163B3F"/>
    <w:rsid w:val="001642FA"/>
    <w:rsid w:val="001649EB"/>
    <w:rsid w:val="00164BAF"/>
    <w:rsid w:val="00164FA8"/>
    <w:rsid w:val="00165065"/>
    <w:rsid w:val="00165434"/>
    <w:rsid w:val="0016580B"/>
    <w:rsid w:val="00165F49"/>
    <w:rsid w:val="00166B88"/>
    <w:rsid w:val="0016770A"/>
    <w:rsid w:val="00170804"/>
    <w:rsid w:val="001708E9"/>
    <w:rsid w:val="0017340B"/>
    <w:rsid w:val="00173B60"/>
    <w:rsid w:val="00173FB1"/>
    <w:rsid w:val="00176DFD"/>
    <w:rsid w:val="001852C9"/>
    <w:rsid w:val="00190087"/>
    <w:rsid w:val="001913C4"/>
    <w:rsid w:val="0019348F"/>
    <w:rsid w:val="00193A07"/>
    <w:rsid w:val="00194C95"/>
    <w:rsid w:val="00195C34"/>
    <w:rsid w:val="00196EF5"/>
    <w:rsid w:val="001A1A53"/>
    <w:rsid w:val="001A234A"/>
    <w:rsid w:val="001A4CF3"/>
    <w:rsid w:val="001A7A1F"/>
    <w:rsid w:val="001A7C24"/>
    <w:rsid w:val="001B06E8"/>
    <w:rsid w:val="001B105A"/>
    <w:rsid w:val="001B4722"/>
    <w:rsid w:val="001B4B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273F"/>
    <w:rsid w:val="001E3CC4"/>
    <w:rsid w:val="001E4882"/>
    <w:rsid w:val="001E65AE"/>
    <w:rsid w:val="001E73AB"/>
    <w:rsid w:val="001F092D"/>
    <w:rsid w:val="001F143A"/>
    <w:rsid w:val="001F1605"/>
    <w:rsid w:val="001F2508"/>
    <w:rsid w:val="001F3CAB"/>
    <w:rsid w:val="001F4816"/>
    <w:rsid w:val="001F4EE9"/>
    <w:rsid w:val="001F69B4"/>
    <w:rsid w:val="001F77C7"/>
    <w:rsid w:val="00200183"/>
    <w:rsid w:val="00200333"/>
    <w:rsid w:val="0020107D"/>
    <w:rsid w:val="00201C8F"/>
    <w:rsid w:val="00202AA4"/>
    <w:rsid w:val="002031F7"/>
    <w:rsid w:val="002037A4"/>
    <w:rsid w:val="002040E6"/>
    <w:rsid w:val="0020527B"/>
    <w:rsid w:val="00205F2C"/>
    <w:rsid w:val="00210B15"/>
    <w:rsid w:val="002142EA"/>
    <w:rsid w:val="002204BB"/>
    <w:rsid w:val="002219A5"/>
    <w:rsid w:val="00221B79"/>
    <w:rsid w:val="00221C6B"/>
    <w:rsid w:val="002253A1"/>
    <w:rsid w:val="00225CF8"/>
    <w:rsid w:val="0022794E"/>
    <w:rsid w:val="00231F5E"/>
    <w:rsid w:val="00233D64"/>
    <w:rsid w:val="00233F46"/>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5789"/>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5FDF"/>
    <w:rsid w:val="002E6326"/>
    <w:rsid w:val="002F04BF"/>
    <w:rsid w:val="002F2F54"/>
    <w:rsid w:val="002F30E0"/>
    <w:rsid w:val="002F35E4"/>
    <w:rsid w:val="002F3730"/>
    <w:rsid w:val="002F38E1"/>
    <w:rsid w:val="002F7AF6"/>
    <w:rsid w:val="00300E63"/>
    <w:rsid w:val="00302F5F"/>
    <w:rsid w:val="0030441D"/>
    <w:rsid w:val="00306063"/>
    <w:rsid w:val="00313B6A"/>
    <w:rsid w:val="00313B85"/>
    <w:rsid w:val="00317988"/>
    <w:rsid w:val="003221B4"/>
    <w:rsid w:val="0032258D"/>
    <w:rsid w:val="00322E62"/>
    <w:rsid w:val="00324D13"/>
    <w:rsid w:val="00324D2A"/>
    <w:rsid w:val="00324EDD"/>
    <w:rsid w:val="003331E4"/>
    <w:rsid w:val="00336C64"/>
    <w:rsid w:val="00337156"/>
    <w:rsid w:val="00337162"/>
    <w:rsid w:val="0034194F"/>
    <w:rsid w:val="00344605"/>
    <w:rsid w:val="003474AA"/>
    <w:rsid w:val="00350D1D"/>
    <w:rsid w:val="00352C83"/>
    <w:rsid w:val="00354F5A"/>
    <w:rsid w:val="003615D2"/>
    <w:rsid w:val="00362D3B"/>
    <w:rsid w:val="00363090"/>
    <w:rsid w:val="0036429C"/>
    <w:rsid w:val="00364A53"/>
    <w:rsid w:val="003654CB"/>
    <w:rsid w:val="00365AA9"/>
    <w:rsid w:val="00365F86"/>
    <w:rsid w:val="00365F87"/>
    <w:rsid w:val="00366E89"/>
    <w:rsid w:val="003705F4"/>
    <w:rsid w:val="00370D58"/>
    <w:rsid w:val="00371316"/>
    <w:rsid w:val="003739E8"/>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630E"/>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533B"/>
    <w:rsid w:val="003E660F"/>
    <w:rsid w:val="003F0841"/>
    <w:rsid w:val="003F23D3"/>
    <w:rsid w:val="003F3F08"/>
    <w:rsid w:val="003F49F1"/>
    <w:rsid w:val="003F6272"/>
    <w:rsid w:val="00400E72"/>
    <w:rsid w:val="00401400"/>
    <w:rsid w:val="004035CB"/>
    <w:rsid w:val="00404869"/>
    <w:rsid w:val="00405884"/>
    <w:rsid w:val="00407D39"/>
    <w:rsid w:val="0041477A"/>
    <w:rsid w:val="00415EFF"/>
    <w:rsid w:val="004167A3"/>
    <w:rsid w:val="00416DE2"/>
    <w:rsid w:val="00432DAA"/>
    <w:rsid w:val="00434305"/>
    <w:rsid w:val="00435177"/>
    <w:rsid w:val="00435DF7"/>
    <w:rsid w:val="0044083F"/>
    <w:rsid w:val="00441AE7"/>
    <w:rsid w:val="00445574"/>
    <w:rsid w:val="004467FB"/>
    <w:rsid w:val="00452342"/>
    <w:rsid w:val="00452D6B"/>
    <w:rsid w:val="00453F08"/>
    <w:rsid w:val="00454484"/>
    <w:rsid w:val="0045517B"/>
    <w:rsid w:val="00463B77"/>
    <w:rsid w:val="00463C7B"/>
    <w:rsid w:val="004644A6"/>
    <w:rsid w:val="00464753"/>
    <w:rsid w:val="004659BD"/>
    <w:rsid w:val="00470775"/>
    <w:rsid w:val="004746B1"/>
    <w:rsid w:val="0047583F"/>
    <w:rsid w:val="00475DE8"/>
    <w:rsid w:val="00477561"/>
    <w:rsid w:val="00481C44"/>
    <w:rsid w:val="00484936"/>
    <w:rsid w:val="00485C89"/>
    <w:rsid w:val="00486BE3"/>
    <w:rsid w:val="004905E4"/>
    <w:rsid w:val="00490A89"/>
    <w:rsid w:val="00490AB4"/>
    <w:rsid w:val="00492F02"/>
    <w:rsid w:val="004939AE"/>
    <w:rsid w:val="004A072C"/>
    <w:rsid w:val="004A12DF"/>
    <w:rsid w:val="004A17E6"/>
    <w:rsid w:val="004A1BA8"/>
    <w:rsid w:val="004A4B57"/>
    <w:rsid w:val="004A63FA"/>
    <w:rsid w:val="004B0272"/>
    <w:rsid w:val="004B13CF"/>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D7D75"/>
    <w:rsid w:val="004E0465"/>
    <w:rsid w:val="004E127B"/>
    <w:rsid w:val="004E1C0A"/>
    <w:rsid w:val="004E2B06"/>
    <w:rsid w:val="004E30C5"/>
    <w:rsid w:val="004E4AA5"/>
    <w:rsid w:val="004E4AEE"/>
    <w:rsid w:val="004E59E3"/>
    <w:rsid w:val="004E67C0"/>
    <w:rsid w:val="004F1D18"/>
    <w:rsid w:val="004F391A"/>
    <w:rsid w:val="004F3CFB"/>
    <w:rsid w:val="004F5F38"/>
    <w:rsid w:val="004F6456"/>
    <w:rsid w:val="004F696E"/>
    <w:rsid w:val="004F6C71"/>
    <w:rsid w:val="00500452"/>
    <w:rsid w:val="00501139"/>
    <w:rsid w:val="0050363E"/>
    <w:rsid w:val="005039BC"/>
    <w:rsid w:val="005043BB"/>
    <w:rsid w:val="00504A3D"/>
    <w:rsid w:val="00505767"/>
    <w:rsid w:val="005073F0"/>
    <w:rsid w:val="00510A7B"/>
    <w:rsid w:val="00512F6E"/>
    <w:rsid w:val="00513038"/>
    <w:rsid w:val="00514174"/>
    <w:rsid w:val="00515943"/>
    <w:rsid w:val="00516088"/>
    <w:rsid w:val="00516B0B"/>
    <w:rsid w:val="005220EC"/>
    <w:rsid w:val="00523F95"/>
    <w:rsid w:val="00524D65"/>
    <w:rsid w:val="00524EB7"/>
    <w:rsid w:val="00525B16"/>
    <w:rsid w:val="00533D04"/>
    <w:rsid w:val="00534593"/>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77197"/>
    <w:rsid w:val="005801E3"/>
    <w:rsid w:val="00580522"/>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63DA"/>
    <w:rsid w:val="005A7830"/>
    <w:rsid w:val="005A7FCE"/>
    <w:rsid w:val="005B0F3F"/>
    <w:rsid w:val="005B4903"/>
    <w:rsid w:val="005B51CE"/>
    <w:rsid w:val="005B5885"/>
    <w:rsid w:val="005B5CD7"/>
    <w:rsid w:val="005B69DF"/>
    <w:rsid w:val="005B6CF6"/>
    <w:rsid w:val="005B7422"/>
    <w:rsid w:val="005C29B8"/>
    <w:rsid w:val="005C58C2"/>
    <w:rsid w:val="005C5F21"/>
    <w:rsid w:val="005C7156"/>
    <w:rsid w:val="005C7D2C"/>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17A4"/>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279B"/>
    <w:rsid w:val="006640E5"/>
    <w:rsid w:val="006646F1"/>
    <w:rsid w:val="00664929"/>
    <w:rsid w:val="00664F62"/>
    <w:rsid w:val="006655E1"/>
    <w:rsid w:val="00672060"/>
    <w:rsid w:val="00672BFD"/>
    <w:rsid w:val="006770F4"/>
    <w:rsid w:val="00677A84"/>
    <w:rsid w:val="0068026D"/>
    <w:rsid w:val="00680A27"/>
    <w:rsid w:val="006816A4"/>
    <w:rsid w:val="006819B8"/>
    <w:rsid w:val="006828F9"/>
    <w:rsid w:val="006840A6"/>
    <w:rsid w:val="006847E3"/>
    <w:rsid w:val="006850CD"/>
    <w:rsid w:val="00685AAB"/>
    <w:rsid w:val="00690E58"/>
    <w:rsid w:val="00694904"/>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10B2"/>
    <w:rsid w:val="006F2ACA"/>
    <w:rsid w:val="006F2ADC"/>
    <w:rsid w:val="006F2BFE"/>
    <w:rsid w:val="006F31E9"/>
    <w:rsid w:val="006F6284"/>
    <w:rsid w:val="006F748A"/>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24B"/>
    <w:rsid w:val="00750D61"/>
    <w:rsid w:val="00750EE1"/>
    <w:rsid w:val="00752444"/>
    <w:rsid w:val="00752B4D"/>
    <w:rsid w:val="00755402"/>
    <w:rsid w:val="00756B26"/>
    <w:rsid w:val="00756EDF"/>
    <w:rsid w:val="007600E3"/>
    <w:rsid w:val="00765C43"/>
    <w:rsid w:val="00765EFB"/>
    <w:rsid w:val="007671CA"/>
    <w:rsid w:val="00767C61"/>
    <w:rsid w:val="0077008A"/>
    <w:rsid w:val="00773C1F"/>
    <w:rsid w:val="00774DA4"/>
    <w:rsid w:val="00776599"/>
    <w:rsid w:val="00776CDA"/>
    <w:rsid w:val="0078114B"/>
    <w:rsid w:val="00781DD2"/>
    <w:rsid w:val="00783ECF"/>
    <w:rsid w:val="0078413A"/>
    <w:rsid w:val="007931BC"/>
    <w:rsid w:val="007959E8"/>
    <w:rsid w:val="00795E9C"/>
    <w:rsid w:val="007A0521"/>
    <w:rsid w:val="007A1419"/>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057D0"/>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5FFF"/>
    <w:rsid w:val="008269DD"/>
    <w:rsid w:val="00830621"/>
    <w:rsid w:val="00830875"/>
    <w:rsid w:val="008317E3"/>
    <w:rsid w:val="0083348C"/>
    <w:rsid w:val="008373D3"/>
    <w:rsid w:val="00840617"/>
    <w:rsid w:val="00840F84"/>
    <w:rsid w:val="00842A47"/>
    <w:rsid w:val="00843C13"/>
    <w:rsid w:val="008454F8"/>
    <w:rsid w:val="00847D4F"/>
    <w:rsid w:val="00850664"/>
    <w:rsid w:val="0085173A"/>
    <w:rsid w:val="00853C24"/>
    <w:rsid w:val="00856316"/>
    <w:rsid w:val="008603CE"/>
    <w:rsid w:val="008620FC"/>
    <w:rsid w:val="008627A5"/>
    <w:rsid w:val="00863E05"/>
    <w:rsid w:val="00865ACA"/>
    <w:rsid w:val="00865D28"/>
    <w:rsid w:val="00865F85"/>
    <w:rsid w:val="00867C10"/>
    <w:rsid w:val="00870439"/>
    <w:rsid w:val="00870DA1"/>
    <w:rsid w:val="00883F93"/>
    <w:rsid w:val="00884DB3"/>
    <w:rsid w:val="008859B7"/>
    <w:rsid w:val="00885A9D"/>
    <w:rsid w:val="008864F6"/>
    <w:rsid w:val="0089049D"/>
    <w:rsid w:val="0089253C"/>
    <w:rsid w:val="008928C9"/>
    <w:rsid w:val="008930CB"/>
    <w:rsid w:val="008938DC"/>
    <w:rsid w:val="00893FD1"/>
    <w:rsid w:val="00894836"/>
    <w:rsid w:val="00895172"/>
    <w:rsid w:val="00895680"/>
    <w:rsid w:val="00896DFF"/>
    <w:rsid w:val="0089762C"/>
    <w:rsid w:val="008A1893"/>
    <w:rsid w:val="008A2C06"/>
    <w:rsid w:val="008A3215"/>
    <w:rsid w:val="008A57E6"/>
    <w:rsid w:val="008A6F81"/>
    <w:rsid w:val="008A769A"/>
    <w:rsid w:val="008B0C9C"/>
    <w:rsid w:val="008B166D"/>
    <w:rsid w:val="008B17F4"/>
    <w:rsid w:val="008B3615"/>
    <w:rsid w:val="008B4AC4"/>
    <w:rsid w:val="008B50C8"/>
    <w:rsid w:val="008B5281"/>
    <w:rsid w:val="008B77DE"/>
    <w:rsid w:val="008B7E05"/>
    <w:rsid w:val="008C0CA5"/>
    <w:rsid w:val="008C1797"/>
    <w:rsid w:val="008C219C"/>
    <w:rsid w:val="008C41D1"/>
    <w:rsid w:val="008C475E"/>
    <w:rsid w:val="008C619A"/>
    <w:rsid w:val="008D0CE8"/>
    <w:rsid w:val="008D25E3"/>
    <w:rsid w:val="008D2D1D"/>
    <w:rsid w:val="008D453D"/>
    <w:rsid w:val="008D53AD"/>
    <w:rsid w:val="008D562B"/>
    <w:rsid w:val="008D5733"/>
    <w:rsid w:val="008D622B"/>
    <w:rsid w:val="008D666C"/>
    <w:rsid w:val="008D7387"/>
    <w:rsid w:val="008D7B54"/>
    <w:rsid w:val="008E0C9D"/>
    <w:rsid w:val="008E1648"/>
    <w:rsid w:val="008E1B3E"/>
    <w:rsid w:val="008E2319"/>
    <w:rsid w:val="008E4BB6"/>
    <w:rsid w:val="008E5518"/>
    <w:rsid w:val="008E6A84"/>
    <w:rsid w:val="008F0CDC"/>
    <w:rsid w:val="008F17A3"/>
    <w:rsid w:val="008F1ED3"/>
    <w:rsid w:val="008F23A5"/>
    <w:rsid w:val="008F332D"/>
    <w:rsid w:val="008F3963"/>
    <w:rsid w:val="008F4C29"/>
    <w:rsid w:val="008F70BD"/>
    <w:rsid w:val="008F788F"/>
    <w:rsid w:val="008F78A3"/>
    <w:rsid w:val="008F7EA2"/>
    <w:rsid w:val="00902722"/>
    <w:rsid w:val="009027BC"/>
    <w:rsid w:val="009062E6"/>
    <w:rsid w:val="00911BE5"/>
    <w:rsid w:val="00913CA9"/>
    <w:rsid w:val="009145AE"/>
    <w:rsid w:val="009146CE"/>
    <w:rsid w:val="00914CA7"/>
    <w:rsid w:val="00915C3E"/>
    <w:rsid w:val="009161A8"/>
    <w:rsid w:val="00917860"/>
    <w:rsid w:val="009245F5"/>
    <w:rsid w:val="009249EC"/>
    <w:rsid w:val="009273B3"/>
    <w:rsid w:val="009305B5"/>
    <w:rsid w:val="00937F14"/>
    <w:rsid w:val="009429D5"/>
    <w:rsid w:val="00942BF1"/>
    <w:rsid w:val="00943D75"/>
    <w:rsid w:val="00945180"/>
    <w:rsid w:val="00945428"/>
    <w:rsid w:val="0094607B"/>
    <w:rsid w:val="0095129D"/>
    <w:rsid w:val="00953604"/>
    <w:rsid w:val="0095496B"/>
    <w:rsid w:val="009610DC"/>
    <w:rsid w:val="00961490"/>
    <w:rsid w:val="0096381A"/>
    <w:rsid w:val="00965E04"/>
    <w:rsid w:val="00966EF5"/>
    <w:rsid w:val="009674AD"/>
    <w:rsid w:val="00970CDC"/>
    <w:rsid w:val="00972684"/>
    <w:rsid w:val="00977010"/>
    <w:rsid w:val="00977D02"/>
    <w:rsid w:val="009809BB"/>
    <w:rsid w:val="009818AB"/>
    <w:rsid w:val="0098364B"/>
    <w:rsid w:val="009911AF"/>
    <w:rsid w:val="00991875"/>
    <w:rsid w:val="00991F92"/>
    <w:rsid w:val="00992985"/>
    <w:rsid w:val="00993889"/>
    <w:rsid w:val="0099551B"/>
    <w:rsid w:val="00996D29"/>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0F4A"/>
    <w:rsid w:val="009C2611"/>
    <w:rsid w:val="009C27F1"/>
    <w:rsid w:val="009C3152"/>
    <w:rsid w:val="009C4CFA"/>
    <w:rsid w:val="009C5070"/>
    <w:rsid w:val="009D112C"/>
    <w:rsid w:val="009D47FA"/>
    <w:rsid w:val="009D4C5B"/>
    <w:rsid w:val="009D4FDA"/>
    <w:rsid w:val="009D50D2"/>
    <w:rsid w:val="009D5E6B"/>
    <w:rsid w:val="009D6BCA"/>
    <w:rsid w:val="009D7AE2"/>
    <w:rsid w:val="009E0F62"/>
    <w:rsid w:val="009E3AE2"/>
    <w:rsid w:val="009E4A58"/>
    <w:rsid w:val="009E5A2D"/>
    <w:rsid w:val="009E5AB2"/>
    <w:rsid w:val="009E6219"/>
    <w:rsid w:val="009F03B3"/>
    <w:rsid w:val="009F2097"/>
    <w:rsid w:val="009F2589"/>
    <w:rsid w:val="00A0096C"/>
    <w:rsid w:val="00A01757"/>
    <w:rsid w:val="00A028C0"/>
    <w:rsid w:val="00A02BAE"/>
    <w:rsid w:val="00A06A6B"/>
    <w:rsid w:val="00A07E47"/>
    <w:rsid w:val="00A11308"/>
    <w:rsid w:val="00A129D0"/>
    <w:rsid w:val="00A12C33"/>
    <w:rsid w:val="00A138BA"/>
    <w:rsid w:val="00A14C8E"/>
    <w:rsid w:val="00A153D9"/>
    <w:rsid w:val="00A15F09"/>
    <w:rsid w:val="00A169B6"/>
    <w:rsid w:val="00A2271D"/>
    <w:rsid w:val="00A237D5"/>
    <w:rsid w:val="00A30EFC"/>
    <w:rsid w:val="00A31984"/>
    <w:rsid w:val="00A32D73"/>
    <w:rsid w:val="00A3367B"/>
    <w:rsid w:val="00A34479"/>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57E11"/>
    <w:rsid w:val="00A62C72"/>
    <w:rsid w:val="00A648CD"/>
    <w:rsid w:val="00A6537A"/>
    <w:rsid w:val="00A67866"/>
    <w:rsid w:val="00A70B07"/>
    <w:rsid w:val="00A723F8"/>
    <w:rsid w:val="00A733FB"/>
    <w:rsid w:val="00A77CCB"/>
    <w:rsid w:val="00A83D8D"/>
    <w:rsid w:val="00A8446B"/>
    <w:rsid w:val="00A8473F"/>
    <w:rsid w:val="00A862D6"/>
    <w:rsid w:val="00A8715E"/>
    <w:rsid w:val="00A9295B"/>
    <w:rsid w:val="00A93B09"/>
    <w:rsid w:val="00A93B22"/>
    <w:rsid w:val="00A94247"/>
    <w:rsid w:val="00A952D7"/>
    <w:rsid w:val="00A963F7"/>
    <w:rsid w:val="00A96AD8"/>
    <w:rsid w:val="00AA052C"/>
    <w:rsid w:val="00AA1E45"/>
    <w:rsid w:val="00AA4286"/>
    <w:rsid w:val="00AA456B"/>
    <w:rsid w:val="00AA57F5"/>
    <w:rsid w:val="00AA672E"/>
    <w:rsid w:val="00AA6EC9"/>
    <w:rsid w:val="00AB18AA"/>
    <w:rsid w:val="00AB41D5"/>
    <w:rsid w:val="00AB6309"/>
    <w:rsid w:val="00AB6C5F"/>
    <w:rsid w:val="00AB7129"/>
    <w:rsid w:val="00AC0F2F"/>
    <w:rsid w:val="00AC27A6"/>
    <w:rsid w:val="00AC2E17"/>
    <w:rsid w:val="00AC30F7"/>
    <w:rsid w:val="00AC3A5A"/>
    <w:rsid w:val="00AC4BBA"/>
    <w:rsid w:val="00AC4D95"/>
    <w:rsid w:val="00AC5DF4"/>
    <w:rsid w:val="00AD0AEF"/>
    <w:rsid w:val="00AD0B64"/>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B70"/>
    <w:rsid w:val="00B31E7D"/>
    <w:rsid w:val="00B31FB1"/>
    <w:rsid w:val="00B333A8"/>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2767"/>
    <w:rsid w:val="00B54ABC"/>
    <w:rsid w:val="00B54DDE"/>
    <w:rsid w:val="00B56FBE"/>
    <w:rsid w:val="00B60ACF"/>
    <w:rsid w:val="00B60B71"/>
    <w:rsid w:val="00B62B58"/>
    <w:rsid w:val="00B65149"/>
    <w:rsid w:val="00B66567"/>
    <w:rsid w:val="00B66F52"/>
    <w:rsid w:val="00B66FE5"/>
    <w:rsid w:val="00B72880"/>
    <w:rsid w:val="00B758BF"/>
    <w:rsid w:val="00B77EC8"/>
    <w:rsid w:val="00B827A6"/>
    <w:rsid w:val="00B831CE"/>
    <w:rsid w:val="00B86677"/>
    <w:rsid w:val="00B87131"/>
    <w:rsid w:val="00B90D7B"/>
    <w:rsid w:val="00B939B1"/>
    <w:rsid w:val="00B95550"/>
    <w:rsid w:val="00B96D40"/>
    <w:rsid w:val="00B97386"/>
    <w:rsid w:val="00BA263B"/>
    <w:rsid w:val="00BA42B2"/>
    <w:rsid w:val="00BA58D4"/>
    <w:rsid w:val="00BA5B9E"/>
    <w:rsid w:val="00BA7C9A"/>
    <w:rsid w:val="00BB203B"/>
    <w:rsid w:val="00BB209A"/>
    <w:rsid w:val="00BB5D34"/>
    <w:rsid w:val="00BB5F8F"/>
    <w:rsid w:val="00BB657A"/>
    <w:rsid w:val="00BC1A4E"/>
    <w:rsid w:val="00BC28BF"/>
    <w:rsid w:val="00BC4790"/>
    <w:rsid w:val="00BC5DC7"/>
    <w:rsid w:val="00BC6B8B"/>
    <w:rsid w:val="00BC73D8"/>
    <w:rsid w:val="00BD1E1B"/>
    <w:rsid w:val="00BD512C"/>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45"/>
    <w:rsid w:val="00C26B53"/>
    <w:rsid w:val="00C271B3"/>
    <w:rsid w:val="00C279B2"/>
    <w:rsid w:val="00C33E50"/>
    <w:rsid w:val="00C34C20"/>
    <w:rsid w:val="00C35A3E"/>
    <w:rsid w:val="00C42130"/>
    <w:rsid w:val="00C423A4"/>
    <w:rsid w:val="00C44BF5"/>
    <w:rsid w:val="00C51693"/>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1C"/>
    <w:rsid w:val="00C8248C"/>
    <w:rsid w:val="00C82492"/>
    <w:rsid w:val="00C84E33"/>
    <w:rsid w:val="00C86D6F"/>
    <w:rsid w:val="00C905FC"/>
    <w:rsid w:val="00C91242"/>
    <w:rsid w:val="00C92D03"/>
    <w:rsid w:val="00C9319C"/>
    <w:rsid w:val="00C9435D"/>
    <w:rsid w:val="00C94DF2"/>
    <w:rsid w:val="00C96741"/>
    <w:rsid w:val="00CA2D1B"/>
    <w:rsid w:val="00CA375D"/>
    <w:rsid w:val="00CA662A"/>
    <w:rsid w:val="00CA7AFD"/>
    <w:rsid w:val="00CA7C3C"/>
    <w:rsid w:val="00CB0189"/>
    <w:rsid w:val="00CB0635"/>
    <w:rsid w:val="00CB0BA2"/>
    <w:rsid w:val="00CB1A42"/>
    <w:rsid w:val="00CB1B0C"/>
    <w:rsid w:val="00CB2356"/>
    <w:rsid w:val="00CB2C0B"/>
    <w:rsid w:val="00CB517D"/>
    <w:rsid w:val="00CB6880"/>
    <w:rsid w:val="00CC038D"/>
    <w:rsid w:val="00CC08DB"/>
    <w:rsid w:val="00CC39FF"/>
    <w:rsid w:val="00CC3C2F"/>
    <w:rsid w:val="00CC4AC8"/>
    <w:rsid w:val="00CC5233"/>
    <w:rsid w:val="00CC5610"/>
    <w:rsid w:val="00CC5DE6"/>
    <w:rsid w:val="00CC6E4E"/>
    <w:rsid w:val="00CC6FE8"/>
    <w:rsid w:val="00CC7202"/>
    <w:rsid w:val="00CD1237"/>
    <w:rsid w:val="00CD2808"/>
    <w:rsid w:val="00CD28BF"/>
    <w:rsid w:val="00CD4092"/>
    <w:rsid w:val="00CD4A20"/>
    <w:rsid w:val="00CD50A1"/>
    <w:rsid w:val="00CD519E"/>
    <w:rsid w:val="00CD561D"/>
    <w:rsid w:val="00CD5A23"/>
    <w:rsid w:val="00CE0C4F"/>
    <w:rsid w:val="00CE18AF"/>
    <w:rsid w:val="00CE30EA"/>
    <w:rsid w:val="00CE4AD5"/>
    <w:rsid w:val="00CE5CF4"/>
    <w:rsid w:val="00CF048A"/>
    <w:rsid w:val="00CF155A"/>
    <w:rsid w:val="00CF2947"/>
    <w:rsid w:val="00CF686F"/>
    <w:rsid w:val="00CF6E60"/>
    <w:rsid w:val="00CF76D6"/>
    <w:rsid w:val="00CF7BCA"/>
    <w:rsid w:val="00D008FD"/>
    <w:rsid w:val="00D0321C"/>
    <w:rsid w:val="00D035EC"/>
    <w:rsid w:val="00D06AB1"/>
    <w:rsid w:val="00D072ED"/>
    <w:rsid w:val="00D07A16"/>
    <w:rsid w:val="00D1067E"/>
    <w:rsid w:val="00D10F50"/>
    <w:rsid w:val="00D11272"/>
    <w:rsid w:val="00D12600"/>
    <w:rsid w:val="00D126F5"/>
    <w:rsid w:val="00D1489E"/>
    <w:rsid w:val="00D20737"/>
    <w:rsid w:val="00D21E81"/>
    <w:rsid w:val="00D223DE"/>
    <w:rsid w:val="00D25937"/>
    <w:rsid w:val="00D25E37"/>
    <w:rsid w:val="00D2661A"/>
    <w:rsid w:val="00D27582"/>
    <w:rsid w:val="00D27EC4"/>
    <w:rsid w:val="00D30A90"/>
    <w:rsid w:val="00D32719"/>
    <w:rsid w:val="00D33333"/>
    <w:rsid w:val="00D33457"/>
    <w:rsid w:val="00D352A2"/>
    <w:rsid w:val="00D4162B"/>
    <w:rsid w:val="00D4514F"/>
    <w:rsid w:val="00D451E2"/>
    <w:rsid w:val="00D45E89"/>
    <w:rsid w:val="00D45E8D"/>
    <w:rsid w:val="00D466AE"/>
    <w:rsid w:val="00D4734F"/>
    <w:rsid w:val="00D51BF3"/>
    <w:rsid w:val="00D55381"/>
    <w:rsid w:val="00D61AE3"/>
    <w:rsid w:val="00D66846"/>
    <w:rsid w:val="00D675FB"/>
    <w:rsid w:val="00D70446"/>
    <w:rsid w:val="00D71F25"/>
    <w:rsid w:val="00D72A9C"/>
    <w:rsid w:val="00D73C5E"/>
    <w:rsid w:val="00D77031"/>
    <w:rsid w:val="00D838A2"/>
    <w:rsid w:val="00D84941"/>
    <w:rsid w:val="00D84FA1"/>
    <w:rsid w:val="00D851F0"/>
    <w:rsid w:val="00D86DB7"/>
    <w:rsid w:val="00D90055"/>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A6D38"/>
    <w:rsid w:val="00DB0258"/>
    <w:rsid w:val="00DB38EE"/>
    <w:rsid w:val="00DB38FF"/>
    <w:rsid w:val="00DB498B"/>
    <w:rsid w:val="00DB5710"/>
    <w:rsid w:val="00DB66CA"/>
    <w:rsid w:val="00DB6BCA"/>
    <w:rsid w:val="00DB73F7"/>
    <w:rsid w:val="00DC0321"/>
    <w:rsid w:val="00DC3067"/>
    <w:rsid w:val="00DC370B"/>
    <w:rsid w:val="00DC4339"/>
    <w:rsid w:val="00DC5B90"/>
    <w:rsid w:val="00DC5EE0"/>
    <w:rsid w:val="00DD00FF"/>
    <w:rsid w:val="00DD0619"/>
    <w:rsid w:val="00DD07FB"/>
    <w:rsid w:val="00DD1F3F"/>
    <w:rsid w:val="00DD25C4"/>
    <w:rsid w:val="00DD25C6"/>
    <w:rsid w:val="00DD3568"/>
    <w:rsid w:val="00DD4FE5"/>
    <w:rsid w:val="00DD54B0"/>
    <w:rsid w:val="00DD57EE"/>
    <w:rsid w:val="00DD6BCC"/>
    <w:rsid w:val="00DE0A4B"/>
    <w:rsid w:val="00DE2410"/>
    <w:rsid w:val="00DE2939"/>
    <w:rsid w:val="00DE6E81"/>
    <w:rsid w:val="00DE703F"/>
    <w:rsid w:val="00DE7595"/>
    <w:rsid w:val="00DF1961"/>
    <w:rsid w:val="00DF25F2"/>
    <w:rsid w:val="00DF44DE"/>
    <w:rsid w:val="00DF5F11"/>
    <w:rsid w:val="00E0076F"/>
    <w:rsid w:val="00E01138"/>
    <w:rsid w:val="00E02DFB"/>
    <w:rsid w:val="00E030F9"/>
    <w:rsid w:val="00E0311A"/>
    <w:rsid w:val="00E03138"/>
    <w:rsid w:val="00E06404"/>
    <w:rsid w:val="00E065D2"/>
    <w:rsid w:val="00E1045B"/>
    <w:rsid w:val="00E11A85"/>
    <w:rsid w:val="00E12495"/>
    <w:rsid w:val="00E1510B"/>
    <w:rsid w:val="00E15CCD"/>
    <w:rsid w:val="00E202EF"/>
    <w:rsid w:val="00E210B5"/>
    <w:rsid w:val="00E23D99"/>
    <w:rsid w:val="00E2552F"/>
    <w:rsid w:val="00E25C09"/>
    <w:rsid w:val="00E3137A"/>
    <w:rsid w:val="00E32CCF"/>
    <w:rsid w:val="00E34A98"/>
    <w:rsid w:val="00E35D1E"/>
    <w:rsid w:val="00E364F9"/>
    <w:rsid w:val="00E365FA"/>
    <w:rsid w:val="00E36789"/>
    <w:rsid w:val="00E44A83"/>
    <w:rsid w:val="00E45BE3"/>
    <w:rsid w:val="00E502C1"/>
    <w:rsid w:val="00E502DD"/>
    <w:rsid w:val="00E50D3A"/>
    <w:rsid w:val="00E51387"/>
    <w:rsid w:val="00E51E68"/>
    <w:rsid w:val="00E52EFD"/>
    <w:rsid w:val="00E539E2"/>
    <w:rsid w:val="00E5408A"/>
    <w:rsid w:val="00E56800"/>
    <w:rsid w:val="00E56BB7"/>
    <w:rsid w:val="00E60C63"/>
    <w:rsid w:val="00E62FF9"/>
    <w:rsid w:val="00E635D6"/>
    <w:rsid w:val="00E639BC"/>
    <w:rsid w:val="00E661BB"/>
    <w:rsid w:val="00E664CC"/>
    <w:rsid w:val="00E70388"/>
    <w:rsid w:val="00E70F92"/>
    <w:rsid w:val="00E72703"/>
    <w:rsid w:val="00E74C54"/>
    <w:rsid w:val="00E77A03"/>
    <w:rsid w:val="00E822E8"/>
    <w:rsid w:val="00E82554"/>
    <w:rsid w:val="00E82606"/>
    <w:rsid w:val="00E8413E"/>
    <w:rsid w:val="00E846C8"/>
    <w:rsid w:val="00E84957"/>
    <w:rsid w:val="00E84A55"/>
    <w:rsid w:val="00E853BD"/>
    <w:rsid w:val="00E85BFF"/>
    <w:rsid w:val="00E90391"/>
    <w:rsid w:val="00E906C2"/>
    <w:rsid w:val="00E9311F"/>
    <w:rsid w:val="00E934D1"/>
    <w:rsid w:val="00E94AF0"/>
    <w:rsid w:val="00E95D13"/>
    <w:rsid w:val="00E95DD3"/>
    <w:rsid w:val="00E96147"/>
    <w:rsid w:val="00E969D5"/>
    <w:rsid w:val="00EA58D1"/>
    <w:rsid w:val="00EA61BC"/>
    <w:rsid w:val="00EA681A"/>
    <w:rsid w:val="00EA735B"/>
    <w:rsid w:val="00EB17DE"/>
    <w:rsid w:val="00EB1E69"/>
    <w:rsid w:val="00EB2086"/>
    <w:rsid w:val="00EB5EDF"/>
    <w:rsid w:val="00EB60FE"/>
    <w:rsid w:val="00EB74DB"/>
    <w:rsid w:val="00EC04FD"/>
    <w:rsid w:val="00EC1E16"/>
    <w:rsid w:val="00EC5359"/>
    <w:rsid w:val="00EC562A"/>
    <w:rsid w:val="00ED067A"/>
    <w:rsid w:val="00ED2B50"/>
    <w:rsid w:val="00EE0350"/>
    <w:rsid w:val="00EE0719"/>
    <w:rsid w:val="00EE0E80"/>
    <w:rsid w:val="00EE0FD4"/>
    <w:rsid w:val="00EE54A6"/>
    <w:rsid w:val="00EE613F"/>
    <w:rsid w:val="00EE7295"/>
    <w:rsid w:val="00EE7869"/>
    <w:rsid w:val="00EF054A"/>
    <w:rsid w:val="00EF23CC"/>
    <w:rsid w:val="00EF3235"/>
    <w:rsid w:val="00EF3F59"/>
    <w:rsid w:val="00EF7E72"/>
    <w:rsid w:val="00F06D37"/>
    <w:rsid w:val="00F07B9D"/>
    <w:rsid w:val="00F11586"/>
    <w:rsid w:val="00F1183B"/>
    <w:rsid w:val="00F11C9F"/>
    <w:rsid w:val="00F12263"/>
    <w:rsid w:val="00F1409D"/>
    <w:rsid w:val="00F14214"/>
    <w:rsid w:val="00F1442B"/>
    <w:rsid w:val="00F157A9"/>
    <w:rsid w:val="00F159B4"/>
    <w:rsid w:val="00F21921"/>
    <w:rsid w:val="00F25BB6"/>
    <w:rsid w:val="00F26B7E"/>
    <w:rsid w:val="00F27A3B"/>
    <w:rsid w:val="00F33817"/>
    <w:rsid w:val="00F36DA2"/>
    <w:rsid w:val="00F420D5"/>
    <w:rsid w:val="00F451EA"/>
    <w:rsid w:val="00F45447"/>
    <w:rsid w:val="00F456C6"/>
    <w:rsid w:val="00F4577B"/>
    <w:rsid w:val="00F46496"/>
    <w:rsid w:val="00F474D0"/>
    <w:rsid w:val="00F50179"/>
    <w:rsid w:val="00F515EE"/>
    <w:rsid w:val="00F56511"/>
    <w:rsid w:val="00F6194E"/>
    <w:rsid w:val="00F623AC"/>
    <w:rsid w:val="00F6412A"/>
    <w:rsid w:val="00F64BEE"/>
    <w:rsid w:val="00F65893"/>
    <w:rsid w:val="00F66A4A"/>
    <w:rsid w:val="00F71E22"/>
    <w:rsid w:val="00F72142"/>
    <w:rsid w:val="00F72AE7"/>
    <w:rsid w:val="00F774AF"/>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360"/>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B92B08"/>
    <w:rsid w:val="0AFD3FF4"/>
    <w:rsid w:val="1787593F"/>
    <w:rsid w:val="1E4519AD"/>
    <w:rsid w:val="1F256E4C"/>
    <w:rsid w:val="2F773915"/>
    <w:rsid w:val="3201098F"/>
    <w:rsid w:val="4AE5557E"/>
    <w:rsid w:val="5D1430F9"/>
    <w:rsid w:val="6E667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CC8EA948-8A11-4BCE-97E1-3FC1A2C57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uiPriority="0" w:qFormat="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pPr>
      <w:widowControl w:val="0"/>
      <w:adjustRightInd w:val="0"/>
      <w:spacing w:line="400" w:lineRule="exact"/>
      <w:jc w:val="both"/>
    </w:pPr>
    <w:rPr>
      <w:rFonts w:ascii="Calibri" w:hAnsi="Calibri"/>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pPr>
      <w:keepNext/>
      <w:keepLines/>
      <w:spacing w:before="260" w:after="260" w:line="416" w:lineRule="auto"/>
      <w:outlineLvl w:val="2"/>
    </w:pPr>
    <w:rPr>
      <w:b/>
      <w:bCs/>
      <w:sz w:val="32"/>
      <w:szCs w:val="32"/>
    </w:rPr>
  </w:style>
  <w:style w:type="paragraph" w:styleId="4">
    <w:name w:val="heading 4"/>
    <w:basedOn w:val="afff5"/>
    <w:next w:val="afff5"/>
    <w:link w:val="4Char"/>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50">
    <w:name w:val="index 5"/>
    <w:basedOn w:val="afff5"/>
    <w:next w:val="afff5"/>
    <w:qFormat/>
    <w:pPr>
      <w:adjustRightInd/>
      <w:spacing w:line="240" w:lineRule="auto"/>
      <w:ind w:left="1050" w:hanging="210"/>
      <w:jc w:val="left"/>
    </w:pPr>
    <w:rPr>
      <w:sz w:val="20"/>
      <w:szCs w:val="20"/>
    </w:rPr>
  </w:style>
  <w:style w:type="paragraph" w:styleId="afffa">
    <w:name w:val="Document Map"/>
    <w:basedOn w:val="afff5"/>
    <w:link w:val="Char"/>
    <w:uiPriority w:val="99"/>
    <w:semiHidden/>
    <w:unhideWhenUsed/>
    <w:qFormat/>
    <w:rPr>
      <w:rFonts w:ascii="宋体"/>
      <w:sz w:val="18"/>
      <w:szCs w:val="18"/>
    </w:rPr>
  </w:style>
  <w:style w:type="paragraph" w:styleId="afffb">
    <w:name w:val="Body Text"/>
    <w:basedOn w:val="afff5"/>
    <w:link w:val="Char0"/>
    <w:qFormat/>
    <w:pPr>
      <w:spacing w:after="120"/>
    </w:pPr>
  </w:style>
  <w:style w:type="paragraph" w:styleId="51">
    <w:name w:val="toc 5"/>
    <w:basedOn w:val="afff5"/>
    <w:next w:val="afff5"/>
    <w:uiPriority w:val="39"/>
    <w:unhideWhenUsed/>
    <w:qFormat/>
    <w:pPr>
      <w:ind w:left="839"/>
    </w:pPr>
    <w:rPr>
      <w:rFonts w:ascii="宋体"/>
    </w:rPr>
  </w:style>
  <w:style w:type="paragraph" w:styleId="30">
    <w:name w:val="toc 3"/>
    <w:basedOn w:val="afff5"/>
    <w:next w:val="afff5"/>
    <w:uiPriority w:val="39"/>
    <w:unhideWhenUsed/>
    <w:qFormat/>
    <w:pPr>
      <w:spacing w:line="300" w:lineRule="exact"/>
      <w:ind w:left="420"/>
    </w:pPr>
    <w:rPr>
      <w:rFonts w:ascii="宋体"/>
    </w:rPr>
  </w:style>
  <w:style w:type="paragraph" w:styleId="afffc">
    <w:name w:val="Balloon Text"/>
    <w:basedOn w:val="afff5"/>
    <w:link w:val="Char1"/>
    <w:uiPriority w:val="99"/>
    <w:semiHidden/>
    <w:unhideWhenUsed/>
    <w:qFormat/>
    <w:rPr>
      <w:sz w:val="18"/>
      <w:szCs w:val="18"/>
    </w:rPr>
  </w:style>
  <w:style w:type="paragraph" w:styleId="afffd">
    <w:name w:val="footer"/>
    <w:basedOn w:val="afff5"/>
    <w:link w:val="Char2"/>
    <w:uiPriority w:val="99"/>
    <w:qFormat/>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qFormat/>
    <w:rPr>
      <w:rFonts w:ascii="宋体"/>
    </w:rPr>
  </w:style>
  <w:style w:type="paragraph" w:styleId="40">
    <w:name w:val="toc 4"/>
    <w:basedOn w:val="afff5"/>
    <w:next w:val="afff5"/>
    <w:uiPriority w:val="39"/>
    <w:unhideWhenUsed/>
    <w:qFormat/>
    <w:pPr>
      <w:tabs>
        <w:tab w:val="right" w:leader="dot" w:pos="9344"/>
      </w:tabs>
      <w:spacing w:line="300" w:lineRule="exact"/>
      <w:ind w:left="629"/>
    </w:pPr>
    <w:rPr>
      <w:rFonts w:ascii="宋体"/>
    </w:rPr>
  </w:style>
  <w:style w:type="paragraph" w:styleId="affff">
    <w:name w:val="footnote text"/>
    <w:basedOn w:val="afff5"/>
    <w:next w:val="afff5"/>
    <w:link w:val="Char4"/>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qFormat/>
    <w:pPr>
      <w:spacing w:line="300" w:lineRule="exact"/>
      <w:ind w:left="1049"/>
    </w:pPr>
    <w:rPr>
      <w:rFonts w:ascii="宋体"/>
    </w:rPr>
  </w:style>
  <w:style w:type="paragraph" w:styleId="affff0">
    <w:name w:val="table of figures"/>
    <w:basedOn w:val="afff5"/>
    <w:next w:val="afff5"/>
    <w:semiHidden/>
    <w:qFormat/>
    <w:pPr>
      <w:adjustRightInd/>
      <w:spacing w:line="240" w:lineRule="auto"/>
      <w:jc w:val="left"/>
    </w:pPr>
    <w:rPr>
      <w:szCs w:val="24"/>
    </w:rPr>
  </w:style>
  <w:style w:type="paragraph" w:styleId="23">
    <w:name w:val="toc 2"/>
    <w:basedOn w:val="afff5"/>
    <w:next w:val="afff5"/>
    <w:uiPriority w:val="39"/>
    <w:unhideWhenUsed/>
    <w:qFormat/>
    <w:pPr>
      <w:tabs>
        <w:tab w:val="right" w:leader="dot" w:pos="9344"/>
      </w:tabs>
      <w:spacing w:line="300" w:lineRule="exact"/>
      <w:ind w:left="210"/>
    </w:pPr>
    <w:rPr>
      <w:rFonts w:ascii="宋体"/>
    </w:rPr>
  </w:style>
  <w:style w:type="paragraph" w:styleId="affff1">
    <w:name w:val="Title"/>
    <w:basedOn w:val="afff5"/>
    <w:link w:val="Char5"/>
    <w:qFormat/>
    <w:pPr>
      <w:spacing w:before="240" w:after="60"/>
      <w:jc w:val="center"/>
      <w:outlineLvl w:val="0"/>
    </w:pPr>
    <w:rPr>
      <w:rFonts w:ascii="Arial" w:hAnsi="Arial" w:cs="Arial"/>
      <w:b/>
      <w:bCs/>
      <w:sz w:val="32"/>
      <w:szCs w:val="32"/>
    </w:rPr>
  </w:style>
  <w:style w:type="table" w:styleId="affff2">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Pr>
      <w:b/>
      <w:bCs/>
    </w:rPr>
  </w:style>
  <w:style w:type="character" w:styleId="affff4">
    <w:name w:val="page number"/>
    <w:qFormat/>
    <w:rPr>
      <w:rFonts w:ascii="宋体" w:eastAsia="宋体" w:hAnsi="Times New Roman"/>
      <w:sz w:val="18"/>
    </w:rPr>
  </w:style>
  <w:style w:type="character" w:styleId="affff5">
    <w:name w:val="Emphasis"/>
    <w:uiPriority w:val="20"/>
    <w:qFormat/>
    <w:rPr>
      <w:i/>
      <w:iCs/>
    </w:rPr>
  </w:style>
  <w:style w:type="character" w:styleId="affff6">
    <w:name w:val="Hyperlink"/>
    <w:uiPriority w:val="99"/>
    <w:rPr>
      <w:rFonts w:ascii="宋体" w:eastAsia="宋体" w:hAnsi="Times New Roman"/>
      <w:color w:val="auto"/>
      <w:spacing w:val="0"/>
      <w:w w:val="100"/>
      <w:position w:val="0"/>
      <w:sz w:val="21"/>
      <w:u w:val="none"/>
      <w:vertAlign w:val="baseline"/>
    </w:rPr>
  </w:style>
  <w:style w:type="character" w:styleId="affff7">
    <w:name w:val="footnote reference"/>
    <w:semiHidden/>
    <w:rPr>
      <w:rFonts w:ascii="宋体" w:eastAsia="宋体" w:hAnsi="宋体" w:cs="Times New Roman"/>
      <w:spacing w:val="0"/>
      <w:sz w:val="18"/>
      <w:vertAlign w:val="superscript"/>
    </w:rPr>
  </w:style>
  <w:style w:type="character" w:customStyle="1" w:styleId="1Char">
    <w:name w:val="标题 1 Char"/>
    <w:link w:val="1"/>
    <w:rPr>
      <w:b/>
      <w:bCs/>
      <w:kern w:val="44"/>
      <w:sz w:val="44"/>
      <w:szCs w:val="44"/>
    </w:rPr>
  </w:style>
  <w:style w:type="character" w:customStyle="1" w:styleId="2Char">
    <w:name w:val="标题 2 Char"/>
    <w:link w:val="22"/>
    <w:rPr>
      <w:rFonts w:ascii="Arial" w:eastAsia="黑体" w:hAnsi="Arial"/>
      <w:b/>
      <w:bCs/>
      <w:kern w:val="2"/>
      <w:sz w:val="32"/>
      <w:szCs w:val="32"/>
    </w:rPr>
  </w:style>
  <w:style w:type="character" w:customStyle="1" w:styleId="3Char">
    <w:name w:val="标题 3 Char"/>
    <w:link w:val="3"/>
    <w:rPr>
      <w:b/>
      <w:bCs/>
      <w:kern w:val="2"/>
      <w:sz w:val="32"/>
      <w:szCs w:val="32"/>
    </w:rPr>
  </w:style>
  <w:style w:type="character" w:customStyle="1" w:styleId="4Char">
    <w:name w:val="标题 4 Char"/>
    <w:link w:val="4"/>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rPr>
      <w:rFonts w:ascii="Arial" w:eastAsia="黑体" w:hAnsi="Arial"/>
      <w:b/>
      <w:bCs/>
      <w:kern w:val="2"/>
      <w:sz w:val="24"/>
      <w:szCs w:val="24"/>
    </w:rPr>
  </w:style>
  <w:style w:type="character" w:customStyle="1" w:styleId="7Char">
    <w:name w:val="标题 7 Char"/>
    <w:link w:val="7"/>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3">
    <w:name w:val="页眉 Char"/>
    <w:link w:val="afffe"/>
    <w:uiPriority w:val="99"/>
    <w:qFormat/>
    <w:rPr>
      <w:kern w:val="2"/>
      <w:sz w:val="18"/>
      <w:szCs w:val="18"/>
    </w:rPr>
  </w:style>
  <w:style w:type="character" w:customStyle="1" w:styleId="Char2">
    <w:name w:val="页脚 Char"/>
    <w:link w:val="afffd"/>
    <w:uiPriority w:val="99"/>
    <w:rPr>
      <w:rFonts w:ascii="宋体"/>
      <w:kern w:val="2"/>
      <w:sz w:val="18"/>
      <w:szCs w:val="18"/>
    </w:rPr>
  </w:style>
  <w:style w:type="character" w:customStyle="1" w:styleId="Char1">
    <w:name w:val="批注框文本 Char"/>
    <w:link w:val="afffc"/>
    <w:uiPriority w:val="99"/>
    <w:semiHidden/>
    <w:qFormat/>
    <w:rPr>
      <w:kern w:val="2"/>
      <w:sz w:val="18"/>
      <w:szCs w:val="18"/>
    </w:rPr>
  </w:style>
  <w:style w:type="paragraph" w:styleId="affff8">
    <w:name w:val="Quote"/>
    <w:basedOn w:val="afff5"/>
    <w:next w:val="afff5"/>
    <w:link w:val="Char6"/>
    <w:uiPriority w:val="29"/>
    <w:qFormat/>
    <w:rPr>
      <w:i/>
      <w:iCs/>
      <w:color w:val="000000"/>
    </w:rPr>
  </w:style>
  <w:style w:type="character" w:customStyle="1" w:styleId="Char6">
    <w:name w:val="引用 Char"/>
    <w:link w:val="affff8"/>
    <w:uiPriority w:val="29"/>
    <w:qFormat/>
    <w:rPr>
      <w:i/>
      <w:iCs/>
      <w:color w:val="000000"/>
      <w:kern w:val="2"/>
      <w:sz w:val="21"/>
      <w:szCs w:val="21"/>
    </w:rPr>
  </w:style>
  <w:style w:type="character" w:customStyle="1" w:styleId="Char5">
    <w:name w:val="标题 Char"/>
    <w:link w:val="affff1"/>
    <w:qFormat/>
    <w:rPr>
      <w:rFonts w:ascii="Arial" w:hAnsi="Arial" w:cs="Arial"/>
      <w:b/>
      <w:bCs/>
      <w:kern w:val="2"/>
      <w:sz w:val="32"/>
      <w:szCs w:val="32"/>
    </w:rPr>
  </w:style>
  <w:style w:type="paragraph" w:customStyle="1" w:styleId="affff9">
    <w:name w:val="标准标志"/>
    <w:next w:val="afff5"/>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a">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b">
    <w:name w:val="标准文件_页脚偶数页"/>
    <w:qFormat/>
    <w:pPr>
      <w:ind w:left="198"/>
    </w:pPr>
    <w:rPr>
      <w:rFonts w:ascii="宋体"/>
      <w:sz w:val="18"/>
    </w:rPr>
  </w:style>
  <w:style w:type="paragraph" w:customStyle="1" w:styleId="affffc">
    <w:name w:val="标准文件_页脚奇数页"/>
    <w:qFormat/>
    <w:pPr>
      <w:ind w:right="227"/>
      <w:jc w:val="right"/>
    </w:pPr>
    <w:rPr>
      <w:rFonts w:ascii="宋体"/>
      <w:sz w:val="18"/>
    </w:rPr>
  </w:style>
  <w:style w:type="paragraph" w:customStyle="1" w:styleId="affffd">
    <w:name w:val="标准书眉一"/>
    <w:qFormat/>
    <w:pPr>
      <w:jc w:val="both"/>
    </w:pPr>
  </w:style>
  <w:style w:type="paragraph" w:customStyle="1" w:styleId="ICS">
    <w:name w:val="标准文件_ICS"/>
    <w:basedOn w:val="afff5"/>
    <w:qFormat/>
    <w:pPr>
      <w:spacing w:line="0" w:lineRule="atLeast"/>
    </w:pPr>
    <w:rPr>
      <w:rFonts w:ascii="黑体" w:eastAsia="黑体" w:hAnsi="宋体"/>
    </w:rPr>
  </w:style>
  <w:style w:type="paragraph" w:customStyle="1" w:styleId="affffe">
    <w:name w:val="标准文件_标准正文"/>
    <w:basedOn w:val="afff5"/>
    <w:next w:val="afffff"/>
    <w:qFormat/>
    <w:pPr>
      <w:snapToGrid w:val="0"/>
      <w:ind w:firstLineChars="200" w:firstLine="200"/>
    </w:pPr>
    <w:rPr>
      <w:kern w:val="0"/>
    </w:rPr>
  </w:style>
  <w:style w:type="paragraph" w:customStyle="1" w:styleId="afffff">
    <w:name w:val="标准文件_段"/>
    <w:link w:val="Char7"/>
    <w:qFormat/>
    <w:pPr>
      <w:autoSpaceDE w:val="0"/>
      <w:autoSpaceDN w:val="0"/>
      <w:ind w:firstLineChars="200" w:firstLine="200"/>
      <w:jc w:val="both"/>
    </w:pPr>
    <w:rPr>
      <w:rFonts w:ascii="宋体"/>
      <w:sz w:val="21"/>
    </w:rPr>
  </w:style>
  <w:style w:type="paragraph" w:customStyle="1" w:styleId="afffff0">
    <w:name w:val="标准文件_版本"/>
    <w:basedOn w:val="affffe"/>
    <w:qFormat/>
    <w:pPr>
      <w:adjustRightInd/>
      <w:snapToGrid/>
      <w:ind w:firstLineChars="0" w:firstLine="0"/>
    </w:pPr>
    <w:rPr>
      <w:rFonts w:ascii="宋体" w:hAnsi="宋体"/>
      <w:kern w:val="2"/>
    </w:rPr>
  </w:style>
  <w:style w:type="paragraph" w:customStyle="1" w:styleId="afffff1">
    <w:name w:val="标准文件_标准部门"/>
    <w:basedOn w:val="afff5"/>
    <w:qFormat/>
    <w:pPr>
      <w:jc w:val="center"/>
    </w:pPr>
    <w:rPr>
      <w:rFonts w:ascii="黑体" w:eastAsia="黑体"/>
      <w:kern w:val="0"/>
      <w:sz w:val="44"/>
    </w:rPr>
  </w:style>
  <w:style w:type="paragraph" w:customStyle="1" w:styleId="afffff2">
    <w:name w:val="标准文件_标准代替"/>
    <w:basedOn w:val="afff5"/>
    <w:next w:val="afff5"/>
    <w:qFormat/>
    <w:pPr>
      <w:spacing w:line="310" w:lineRule="exact"/>
      <w:jc w:val="right"/>
    </w:pPr>
    <w:rPr>
      <w:rFonts w:ascii="宋体" w:hAnsi="宋体"/>
      <w:kern w:val="0"/>
    </w:rPr>
  </w:style>
  <w:style w:type="paragraph" w:customStyle="1" w:styleId="afffff3">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qFormat/>
    <w:pPr>
      <w:jc w:val="left"/>
    </w:pPr>
  </w:style>
  <w:style w:type="paragraph" w:customStyle="1" w:styleId="afffff6">
    <w:name w:val="标准文件_参考文献标题"/>
    <w:basedOn w:val="afff5"/>
    <w:next w:val="afff5"/>
    <w:qFormat/>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e">
    <w:name w:val="标准文件_二级条标题"/>
    <w:next w:val="afffff"/>
    <w:qFormat/>
    <w:pPr>
      <w:widowControl w:val="0"/>
      <w:numPr>
        <w:ilvl w:val="3"/>
        <w:numId w:val="2"/>
      </w:numPr>
      <w:spacing w:beforeLines="50" w:afterLines="50"/>
      <w:jc w:val="both"/>
      <w:outlineLvl w:val="2"/>
    </w:pPr>
    <w:rPr>
      <w:rFonts w:ascii="黑体" w:eastAsia="黑体"/>
      <w:sz w:val="21"/>
    </w:rPr>
  </w:style>
  <w:style w:type="character" w:customStyle="1" w:styleId="afffff7">
    <w:name w:val="标准文件_发布"/>
    <w:qFormat/>
    <w:rPr>
      <w:rFonts w:ascii="黑体" w:eastAsia="黑体"/>
      <w:spacing w:val="0"/>
      <w:w w:val="100"/>
      <w:position w:val="3"/>
      <w:sz w:val="28"/>
    </w:rPr>
  </w:style>
  <w:style w:type="paragraph" w:customStyle="1" w:styleId="ad">
    <w:name w:val="标准文件_方框数字列项"/>
    <w:basedOn w:val="afffff"/>
    <w:qFormat/>
    <w:pPr>
      <w:numPr>
        <w:numId w:val="3"/>
      </w:numPr>
      <w:ind w:firstLineChars="0" w:firstLine="0"/>
    </w:pPr>
  </w:style>
  <w:style w:type="paragraph" w:customStyle="1" w:styleId="afffff8">
    <w:name w:val="标准文件_封面标准编号"/>
    <w:basedOn w:val="afff5"/>
    <w:next w:val="afffff2"/>
    <w:qFormat/>
    <w:pPr>
      <w:spacing w:line="310" w:lineRule="exact"/>
      <w:jc w:val="right"/>
    </w:pPr>
    <w:rPr>
      <w:rFonts w:ascii="黑体" w:eastAsia="黑体"/>
      <w:kern w:val="0"/>
      <w:sz w:val="28"/>
    </w:rPr>
  </w:style>
  <w:style w:type="paragraph" w:customStyle="1" w:styleId="afffff9">
    <w:name w:val="标准文件_封面标准分类号"/>
    <w:basedOn w:val="afff5"/>
    <w:qFormat/>
    <w:rPr>
      <w:rFonts w:ascii="黑体" w:eastAsia="黑体"/>
      <w:b/>
      <w:kern w:val="0"/>
      <w:sz w:val="28"/>
    </w:rPr>
  </w:style>
  <w:style w:type="paragraph" w:customStyle="1" w:styleId="afffffa">
    <w:name w:val="标准文件_封面标准名称"/>
    <w:basedOn w:val="afff5"/>
    <w:qFormat/>
    <w:pPr>
      <w:spacing w:line="240" w:lineRule="auto"/>
      <w:jc w:val="center"/>
    </w:pPr>
    <w:rPr>
      <w:rFonts w:ascii="黑体" w:eastAsia="黑体"/>
      <w:kern w:val="0"/>
      <w:sz w:val="52"/>
    </w:rPr>
  </w:style>
  <w:style w:type="paragraph" w:customStyle="1" w:styleId="afffffb">
    <w:name w:val="标准文件_封面标准英文名称"/>
    <w:basedOn w:val="afff5"/>
    <w:pPr>
      <w:spacing w:line="240" w:lineRule="auto"/>
      <w:jc w:val="center"/>
    </w:pPr>
    <w:rPr>
      <w:rFonts w:ascii="黑体" w:eastAsia="黑体"/>
      <w:b/>
      <w:sz w:val="28"/>
    </w:rPr>
  </w:style>
  <w:style w:type="paragraph" w:customStyle="1" w:styleId="afffffc">
    <w:name w:val="标准文件_封面发布日期"/>
    <w:basedOn w:val="afff5"/>
    <w:pPr>
      <w:spacing w:line="310" w:lineRule="exact"/>
    </w:pPr>
    <w:rPr>
      <w:rFonts w:ascii="黑体" w:eastAsia="黑体"/>
      <w:kern w:val="0"/>
      <w:sz w:val="28"/>
    </w:rPr>
  </w:style>
  <w:style w:type="paragraph" w:customStyle="1" w:styleId="afffffd">
    <w:name w:val="标准文件_封面密级"/>
    <w:basedOn w:val="afff5"/>
    <w:qFormat/>
    <w:rPr>
      <w:rFonts w:eastAsia="黑体"/>
      <w:sz w:val="32"/>
    </w:rPr>
  </w:style>
  <w:style w:type="paragraph" w:customStyle="1" w:styleId="afffffe">
    <w:name w:val="标准文件_封面实施日期"/>
    <w:basedOn w:val="afff5"/>
    <w:qFormat/>
    <w:pPr>
      <w:spacing w:line="310" w:lineRule="exact"/>
      <w:jc w:val="right"/>
    </w:pPr>
    <w:rPr>
      <w:rFonts w:ascii="黑体" w:eastAsia="黑体"/>
      <w:sz w:val="28"/>
    </w:rPr>
  </w:style>
  <w:style w:type="paragraph" w:customStyle="1" w:styleId="affffff">
    <w:name w:val="标准文件_封面抬头"/>
    <w:basedOn w:val="afffff"/>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pPr>
      <w:numPr>
        <w:numId w:val="4"/>
      </w:numPr>
      <w:shd w:val="clear" w:color="FFFFFF" w:fill="FFFFFF"/>
      <w:tabs>
        <w:tab w:val="left" w:pos="6406"/>
      </w:tabs>
      <w:spacing w:before="560" w:afterLines="50"/>
      <w:jc w:val="center"/>
      <w:outlineLvl w:val="0"/>
    </w:pPr>
    <w:rPr>
      <w:rFonts w:ascii="黑体" w:eastAsia="黑体"/>
      <w:sz w:val="21"/>
    </w:rPr>
  </w:style>
  <w:style w:type="paragraph" w:customStyle="1" w:styleId="aff">
    <w:name w:val="标准文件_附录表标题"/>
    <w:next w:val="afffff"/>
    <w:qFormat/>
    <w:pPr>
      <w:numPr>
        <w:ilvl w:val="1"/>
        <w:numId w:val="5"/>
      </w:numPr>
      <w:adjustRightInd w:val="0"/>
      <w:snapToGrid w:val="0"/>
      <w:spacing w:beforeLines="50" w:afterLines="50"/>
      <w:jc w:val="center"/>
      <w:textAlignment w:val="baseline"/>
    </w:pPr>
    <w:rPr>
      <w:rFonts w:ascii="黑体" w:eastAsia="黑体"/>
      <w:kern w:val="21"/>
      <w:sz w:val="21"/>
    </w:rPr>
  </w:style>
  <w:style w:type="paragraph" w:customStyle="1" w:styleId="aff4">
    <w:name w:val="标准文件_附录一级条标题"/>
    <w:next w:val="afffff"/>
    <w:qFormat/>
    <w:pPr>
      <w:widowControl w:val="0"/>
      <w:numPr>
        <w:ilvl w:val="1"/>
        <w:numId w:val="4"/>
      </w:numPr>
      <w:spacing w:beforeLines="50" w:afterLines="50"/>
      <w:jc w:val="both"/>
      <w:outlineLvl w:val="2"/>
    </w:pPr>
    <w:rPr>
      <w:rFonts w:ascii="黑体" w:eastAsia="黑体"/>
      <w:kern w:val="21"/>
      <w:sz w:val="21"/>
    </w:rPr>
  </w:style>
  <w:style w:type="paragraph" w:customStyle="1" w:styleId="aff5">
    <w:name w:val="标准文件_附录二级条标题"/>
    <w:basedOn w:val="aff4"/>
    <w:next w:val="afffff"/>
    <w:qFormat/>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pPr>
      <w:widowControl w:val="0"/>
      <w:numPr>
        <w:ilvl w:val="3"/>
        <w:numId w:val="4"/>
      </w:numPr>
      <w:spacing w:beforeLines="50" w:afterLines="50"/>
      <w:jc w:val="both"/>
      <w:outlineLvl w:val="4"/>
    </w:pPr>
    <w:rPr>
      <w:rFonts w:ascii="黑体" w:eastAsia="黑体"/>
      <w:kern w:val="21"/>
      <w:sz w:val="21"/>
    </w:rPr>
  </w:style>
  <w:style w:type="paragraph" w:customStyle="1" w:styleId="aff7">
    <w:name w:val="标准文件_附录四级条标题"/>
    <w:next w:val="afffff"/>
    <w:pPr>
      <w:widowControl w:val="0"/>
      <w:numPr>
        <w:ilvl w:val="4"/>
        <w:numId w:val="4"/>
      </w:numPr>
      <w:spacing w:beforeLines="50" w:afterLines="50"/>
      <w:jc w:val="both"/>
      <w:outlineLvl w:val="5"/>
    </w:pPr>
    <w:rPr>
      <w:rFonts w:ascii="黑体" w:eastAsia="黑体"/>
      <w:kern w:val="21"/>
      <w:sz w:val="21"/>
    </w:rPr>
  </w:style>
  <w:style w:type="paragraph" w:customStyle="1" w:styleId="af9">
    <w:name w:val="标准文件_附录图标题"/>
    <w:next w:val="afffff"/>
    <w:qFormat/>
    <w:pPr>
      <w:numPr>
        <w:ilvl w:val="1"/>
        <w:numId w:val="6"/>
      </w:numPr>
      <w:adjustRightInd w:val="0"/>
      <w:snapToGrid w:val="0"/>
      <w:spacing w:beforeLines="50" w:afterLines="50"/>
      <w:jc w:val="center"/>
    </w:pPr>
    <w:rPr>
      <w:rFonts w:ascii="黑体" w:eastAsia="黑体"/>
      <w:sz w:val="21"/>
    </w:rPr>
  </w:style>
  <w:style w:type="paragraph" w:customStyle="1" w:styleId="aff8">
    <w:name w:val="标准文件_附录五级条标题"/>
    <w:next w:val="afffff"/>
    <w:pPr>
      <w:widowControl w:val="0"/>
      <w:numPr>
        <w:ilvl w:val="5"/>
        <w:numId w:val="4"/>
      </w:numPr>
      <w:spacing w:beforeLines="50" w:afterLines="50"/>
      <w:jc w:val="both"/>
      <w:outlineLvl w:val="6"/>
    </w:pPr>
    <w:rPr>
      <w:rFonts w:ascii="黑体" w:eastAsia="黑体"/>
      <w:kern w:val="21"/>
      <w:sz w:val="21"/>
    </w:rPr>
  </w:style>
  <w:style w:type="paragraph" w:customStyle="1" w:styleId="af0">
    <w:name w:val="标准文件_附录英文标识"/>
    <w:next w:val="afffb"/>
    <w:pPr>
      <w:numPr>
        <w:numId w:val="7"/>
      </w:numPr>
      <w:tabs>
        <w:tab w:val="left" w:pos="6406"/>
      </w:tabs>
      <w:spacing w:before="220" w:after="320"/>
      <w:jc w:val="center"/>
      <w:outlineLvl w:val="0"/>
    </w:pPr>
    <w:rPr>
      <w:rFonts w:ascii="黑体" w:eastAsia="黑体"/>
      <w:sz w:val="21"/>
    </w:rPr>
  </w:style>
  <w:style w:type="character" w:customStyle="1" w:styleId="Char0">
    <w:name w:val="正文文本 Char"/>
    <w:link w:val="afffb"/>
    <w:qFormat/>
    <w:rPr>
      <w:kern w:val="2"/>
      <w:sz w:val="21"/>
      <w:szCs w:val="21"/>
    </w:rPr>
  </w:style>
  <w:style w:type="paragraph" w:customStyle="1" w:styleId="affffff1">
    <w:name w:val="标准文件_附录章标题"/>
    <w:next w:val="afffff"/>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2">
    <w:name w:val="标准文件_公式后的破折号"/>
    <w:basedOn w:val="afffff"/>
    <w:next w:val="afffff"/>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jc w:val="center"/>
      <w:outlineLvl w:val="0"/>
    </w:pPr>
    <w:rPr>
      <w:rFonts w:ascii="黑体" w:eastAsia="黑体"/>
      <w:sz w:val="32"/>
    </w:rPr>
  </w:style>
  <w:style w:type="paragraph" w:customStyle="1" w:styleId="affffff3">
    <w:name w:val="标准文件_目次、标准名称标题"/>
    <w:basedOn w:val="a6"/>
    <w:next w:val="afffff"/>
    <w:pPr>
      <w:spacing w:line="460" w:lineRule="exact"/>
      <w:ind w:left="0" w:firstLine="0"/>
    </w:pPr>
  </w:style>
  <w:style w:type="paragraph" w:customStyle="1" w:styleId="affffff4">
    <w:name w:val="标准文件_目录标题"/>
    <w:basedOn w:val="afff5"/>
    <w:qFormat/>
    <w:pPr>
      <w:spacing w:before="480" w:afterLines="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5">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
    <w:pPr>
      <w:widowControl w:val="0"/>
      <w:numPr>
        <w:ilvl w:val="5"/>
        <w:numId w:val="2"/>
      </w:numPr>
      <w:spacing w:beforeLines="50" w:afterLines="50"/>
      <w:jc w:val="both"/>
      <w:outlineLvl w:val="4"/>
    </w:pPr>
    <w:rPr>
      <w:rFonts w:ascii="黑体" w:eastAsia="黑体"/>
      <w:sz w:val="21"/>
    </w:rPr>
  </w:style>
  <w:style w:type="character" w:customStyle="1" w:styleId="Char4">
    <w:name w:val="脚注文本 Char"/>
    <w:link w:val="affff"/>
    <w:semiHidden/>
    <w:rPr>
      <w:rFonts w:ascii="宋体"/>
      <w:kern w:val="2"/>
      <w:sz w:val="18"/>
      <w:szCs w:val="18"/>
    </w:rPr>
  </w:style>
  <w:style w:type="paragraph" w:customStyle="1" w:styleId="affffff6">
    <w:name w:val="标准文件_条文脚注"/>
    <w:basedOn w:val="affff"/>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pPr>
      <w:numPr>
        <w:numId w:val="12"/>
      </w:numPr>
      <w:spacing w:line="240" w:lineRule="auto"/>
      <w:jc w:val="left"/>
    </w:pPr>
    <w:rPr>
      <w:rFonts w:ascii="宋体" w:hAnsi="宋体"/>
      <w:sz w:val="18"/>
    </w:rPr>
  </w:style>
  <w:style w:type="character" w:customStyle="1" w:styleId="affffff7">
    <w:name w:val="标准文件_图表脚注内容"/>
    <w:rPr>
      <w:rFonts w:ascii="宋体" w:eastAsia="宋体" w:hAnsi="宋体" w:cs="Times New Roman"/>
      <w:spacing w:val="0"/>
      <w:sz w:val="18"/>
      <w:vertAlign w:val="superscript"/>
    </w:rPr>
  </w:style>
  <w:style w:type="paragraph" w:customStyle="1" w:styleId="afff1">
    <w:name w:val="标准文件_五级条标题"/>
    <w:next w:val="afffff"/>
    <w:pPr>
      <w:widowControl w:val="0"/>
      <w:numPr>
        <w:ilvl w:val="6"/>
        <w:numId w:val="2"/>
      </w:numPr>
      <w:spacing w:beforeLines="50" w:afterLines="50"/>
      <w:jc w:val="both"/>
      <w:outlineLvl w:val="5"/>
    </w:pPr>
    <w:rPr>
      <w:rFonts w:ascii="黑体" w:eastAsia="黑体"/>
      <w:sz w:val="21"/>
    </w:rPr>
  </w:style>
  <w:style w:type="paragraph" w:customStyle="1" w:styleId="affc">
    <w:name w:val="标准文件_章标题"/>
    <w:next w:val="afffff"/>
    <w:pPr>
      <w:numPr>
        <w:ilvl w:val="1"/>
        <w:numId w:val="2"/>
      </w:numPr>
      <w:spacing w:beforeLines="100" w:afterLines="100"/>
      <w:jc w:val="both"/>
      <w:outlineLvl w:val="0"/>
    </w:pPr>
    <w:rPr>
      <w:rFonts w:ascii="黑体" w:eastAsia="黑体"/>
      <w:sz w:val="21"/>
    </w:rPr>
  </w:style>
  <w:style w:type="paragraph" w:customStyle="1" w:styleId="affd">
    <w:name w:val="标准文件_一级条标题"/>
    <w:basedOn w:val="affc"/>
    <w:next w:val="afffff"/>
    <w:pPr>
      <w:numPr>
        <w:ilvl w:val="2"/>
      </w:numPr>
      <w:spacing w:beforeLines="50" w:afterLines="50"/>
      <w:outlineLvl w:val="1"/>
    </w:pPr>
  </w:style>
  <w:style w:type="paragraph" w:customStyle="1" w:styleId="affffff8">
    <w:name w:val="标准文件_一致程度"/>
    <w:basedOn w:val="afff5"/>
    <w:pPr>
      <w:spacing w:line="440" w:lineRule="exact"/>
      <w:jc w:val="center"/>
    </w:pPr>
    <w:rPr>
      <w:sz w:val="28"/>
    </w:rPr>
  </w:style>
  <w:style w:type="paragraph" w:customStyle="1" w:styleId="affffff9">
    <w:name w:val="标准文件_引言标题"/>
    <w:next w:val="afff5"/>
    <w:pPr>
      <w:shd w:val="clear" w:color="FFFFFF" w:fill="FFFFFF"/>
      <w:spacing w:before="540" w:after="600"/>
      <w:jc w:val="center"/>
      <w:outlineLvl w:val="0"/>
    </w:pPr>
    <w:rPr>
      <w:rFonts w:ascii="黑体" w:eastAsia="黑体"/>
      <w:sz w:val="32"/>
    </w:rPr>
  </w:style>
  <w:style w:type="paragraph" w:customStyle="1" w:styleId="affffffa">
    <w:name w:val="标准文件_英文图表脚注"/>
    <w:basedOn w:val="affffe"/>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sz w:val="21"/>
    </w:rPr>
  </w:style>
  <w:style w:type="paragraph" w:customStyle="1" w:styleId="af">
    <w:name w:val="标准文件_英文注："/>
    <w:basedOn w:val="afff5"/>
    <w:next w:val="afffff"/>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pPr>
      <w:numPr>
        <w:numId w:val="16"/>
      </w:numPr>
      <w:tabs>
        <w:tab w:val="left" w:pos="0"/>
      </w:tabs>
      <w:spacing w:beforeLines="50" w:afterLines="50"/>
      <w:jc w:val="center"/>
    </w:pPr>
    <w:rPr>
      <w:rFonts w:ascii="黑体" w:eastAsia="黑体"/>
      <w:sz w:val="21"/>
    </w:rPr>
  </w:style>
  <w:style w:type="paragraph" w:customStyle="1" w:styleId="affffffb">
    <w:name w:val="标准文件_正文公式"/>
    <w:basedOn w:val="afff5"/>
    <w:next w:val="affffe"/>
    <w:pPr>
      <w:tabs>
        <w:tab w:val="center" w:pos="4678"/>
        <w:tab w:val="right" w:leader="middleDot" w:pos="9356"/>
      </w:tabs>
      <w:spacing w:line="240" w:lineRule="auto"/>
    </w:pPr>
    <w:rPr>
      <w:rFonts w:ascii="宋体" w:hAnsi="宋体"/>
    </w:rPr>
  </w:style>
  <w:style w:type="paragraph" w:customStyle="1" w:styleId="afd">
    <w:name w:val="标准文件_正文图标题"/>
    <w:next w:val="afffff"/>
    <w:pPr>
      <w:numPr>
        <w:numId w:val="17"/>
      </w:numPr>
      <w:spacing w:beforeLines="50" w:afterLines="50"/>
      <w:jc w:val="center"/>
    </w:pPr>
    <w:rPr>
      <w:rFonts w:ascii="黑体" w:eastAsia="黑体"/>
      <w:sz w:val="21"/>
    </w:rPr>
  </w:style>
  <w:style w:type="paragraph" w:customStyle="1" w:styleId="afff3">
    <w:name w:val="标准文件_正文英文表标题"/>
    <w:next w:val="afffff"/>
    <w:pPr>
      <w:numPr>
        <w:numId w:val="18"/>
      </w:numPr>
      <w:jc w:val="center"/>
    </w:pPr>
    <w:rPr>
      <w:rFonts w:ascii="黑体" w:eastAsia="黑体"/>
      <w:sz w:val="21"/>
    </w:rPr>
  </w:style>
  <w:style w:type="paragraph" w:customStyle="1" w:styleId="afb">
    <w:name w:val="标准文件_正文英文图标题"/>
    <w:next w:val="afffff"/>
    <w:pPr>
      <w:numPr>
        <w:numId w:val="19"/>
      </w:numPr>
      <w:jc w:val="center"/>
    </w:pPr>
    <w:rPr>
      <w:rFonts w:ascii="黑体" w:eastAsia="黑体"/>
      <w:sz w:val="21"/>
    </w:rPr>
  </w:style>
  <w:style w:type="paragraph" w:customStyle="1" w:styleId="af7">
    <w:name w:val="标准文件_编号列项（三级）"/>
    <w:pPr>
      <w:numPr>
        <w:ilvl w:val="2"/>
        <w:numId w:val="13"/>
      </w:numPr>
    </w:pPr>
    <w:rPr>
      <w:rFonts w:ascii="宋体"/>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c">
    <w:name w:val="发布部门"/>
    <w:next w:val="afffff"/>
    <w:pPr>
      <w:framePr w:w="7433" w:h="585" w:hRule="exact" w:hSpace="180" w:vSpace="180" w:wrap="around" w:hAnchor="margin" w:xAlign="center" w:y="14401" w:anchorLock="1"/>
      <w:jc w:val="center"/>
    </w:pPr>
    <w:rPr>
      <w:rFonts w:ascii="宋体"/>
      <w:b/>
      <w:w w:val="135"/>
      <w:sz w:val="36"/>
    </w:rPr>
  </w:style>
  <w:style w:type="paragraph" w:customStyle="1" w:styleId="affffffd">
    <w:name w:val="发布日期"/>
    <w:pPr>
      <w:framePr w:w="4000" w:h="473" w:hRule="exact" w:hSpace="180" w:vSpace="180" w:wrap="around" w:hAnchor="margin" w:y="13511" w:anchorLock="1"/>
    </w:pPr>
    <w:rPr>
      <w:rFonts w:eastAsia="黑体"/>
      <w:sz w:val="28"/>
    </w:rPr>
  </w:style>
  <w:style w:type="paragraph" w:customStyle="1" w:styleId="affffffe">
    <w:name w:val="封面标准代替信息"/>
    <w:basedOn w:val="afff5"/>
    <w:pPr>
      <w:framePr w:w="9138" w:h="1244" w:hRule="exact" w:wrap="around"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0">
    <w:name w:val="封面标准文稿编辑信息"/>
    <w:pPr>
      <w:spacing w:before="180" w:line="180" w:lineRule="exact"/>
      <w:jc w:val="center"/>
    </w:pPr>
    <w:rPr>
      <w:rFonts w:ascii="宋体"/>
      <w:sz w:val="21"/>
    </w:rPr>
  </w:style>
  <w:style w:type="paragraph" w:customStyle="1" w:styleId="afffffff1">
    <w:name w:val="封面标准文稿类别"/>
    <w:pPr>
      <w:spacing w:before="440" w:line="400" w:lineRule="exact"/>
      <w:jc w:val="center"/>
    </w:pPr>
    <w:rPr>
      <w:rFonts w:ascii="宋体"/>
      <w:sz w:val="24"/>
    </w:rPr>
  </w:style>
  <w:style w:type="paragraph" w:customStyle="1" w:styleId="afffffff2">
    <w:name w:val="封面标准英文名称"/>
    <w:pPr>
      <w:widowControl w:val="0"/>
      <w:spacing w:line="360" w:lineRule="exact"/>
      <w:jc w:val="center"/>
    </w:pPr>
    <w:rPr>
      <w:sz w:val="28"/>
    </w:rPr>
  </w:style>
  <w:style w:type="paragraph" w:customStyle="1" w:styleId="afffffff3">
    <w:name w:val="封面一致性程度标识"/>
    <w:pPr>
      <w:spacing w:before="440" w:line="440" w:lineRule="exact"/>
      <w:jc w:val="center"/>
    </w:pPr>
    <w:rPr>
      <w:sz w:val="28"/>
    </w:rPr>
  </w:style>
  <w:style w:type="paragraph" w:customStyle="1" w:styleId="afffffff4">
    <w:name w:val="封面正文"/>
    <w:pPr>
      <w:jc w:val="both"/>
    </w:pPr>
  </w:style>
  <w:style w:type="paragraph" w:customStyle="1" w:styleId="afffffff5">
    <w:name w:val="附录二级无标题条"/>
    <w:basedOn w:val="afff5"/>
    <w:next w:val="affff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pPr>
      <w:outlineLvl w:val="4"/>
    </w:pPr>
  </w:style>
  <w:style w:type="paragraph" w:customStyle="1" w:styleId="afffffff7">
    <w:name w:val="附录四级无标题条"/>
    <w:basedOn w:val="afffffff6"/>
    <w:next w:val="afffff"/>
    <w:pPr>
      <w:outlineLvl w:val="5"/>
    </w:pPr>
  </w:style>
  <w:style w:type="paragraph" w:customStyle="1" w:styleId="afffffff8">
    <w:name w:val="附录图"/>
    <w:next w:val="afffff"/>
    <w:pPr>
      <w:wordWrap w:val="0"/>
      <w:overflowPunct w:val="0"/>
      <w:autoSpaceDE w:val="0"/>
      <w:spacing w:beforeLines="50" w:afterLines="50"/>
      <w:jc w:val="center"/>
      <w:textAlignment w:val="baseline"/>
      <w:outlineLvl w:val="1"/>
    </w:pPr>
    <w:rPr>
      <w:rFonts w:ascii="黑体" w:eastAsia="黑体"/>
      <w:kern w:val="21"/>
      <w:sz w:val="21"/>
    </w:rPr>
  </w:style>
  <w:style w:type="paragraph" w:customStyle="1" w:styleId="af2">
    <w:name w:val="标准文件_一级项"/>
    <w:pPr>
      <w:numPr>
        <w:numId w:val="21"/>
      </w:numPr>
    </w:pPr>
    <w:rPr>
      <w:rFonts w:ascii="宋体"/>
      <w:sz w:val="21"/>
    </w:rPr>
  </w:style>
  <w:style w:type="paragraph" w:customStyle="1" w:styleId="afffffff9">
    <w:name w:val="附录五级无标题条"/>
    <w:basedOn w:val="afffffff7"/>
    <w:next w:val="afffff"/>
    <w:pPr>
      <w:outlineLvl w:val="6"/>
    </w:pPr>
  </w:style>
  <w:style w:type="paragraph" w:customStyle="1" w:styleId="afffffffa">
    <w:name w:val="附录性质"/>
    <w:basedOn w:val="afff5"/>
    <w:pPr>
      <w:widowControl/>
      <w:adjustRightInd/>
      <w:jc w:val="center"/>
    </w:pPr>
    <w:rPr>
      <w:rFonts w:ascii="黑体" w:eastAsia="黑体"/>
    </w:rPr>
  </w:style>
  <w:style w:type="paragraph" w:customStyle="1" w:styleId="afffffffb">
    <w:name w:val="附录一级无标题条"/>
    <w:basedOn w:val="affffff1"/>
    <w:next w:val="afffff"/>
    <w:pPr>
      <w:autoSpaceDN w:val="0"/>
      <w:outlineLvl w:val="2"/>
    </w:pPr>
    <w:rPr>
      <w:rFonts w:ascii="宋体" w:eastAsia="宋体" w:hAnsi="宋体"/>
    </w:rPr>
  </w:style>
  <w:style w:type="character" w:customStyle="1" w:styleId="afffffffc">
    <w:name w:val="个人答复风格"/>
    <w:rPr>
      <w:rFonts w:ascii="Arial" w:eastAsia="宋体" w:hAnsi="Arial" w:cs="Arial"/>
      <w:color w:val="auto"/>
      <w:spacing w:val="0"/>
      <w:sz w:val="20"/>
    </w:rPr>
  </w:style>
  <w:style w:type="character" w:customStyle="1" w:styleId="afffffffd">
    <w:name w:val="个人撰写风格"/>
    <w:rPr>
      <w:rFonts w:ascii="Arial" w:eastAsia="宋体" w:hAnsi="Arial" w:cs="Arial"/>
      <w:color w:val="auto"/>
      <w:spacing w:val="0"/>
      <w:sz w:val="20"/>
    </w:rPr>
  </w:style>
  <w:style w:type="paragraph" w:customStyle="1" w:styleId="afffffffe">
    <w:name w:val="脚注后续"/>
    <w:pPr>
      <w:ind w:leftChars="350" w:left="350"/>
      <w:jc w:val="both"/>
    </w:pPr>
    <w:rPr>
      <w:rFonts w:ascii="宋体"/>
      <w:sz w:val="18"/>
    </w:rPr>
  </w:style>
  <w:style w:type="paragraph" w:customStyle="1" w:styleId="afff4">
    <w:name w:val="列项——"/>
    <w:pPr>
      <w:widowControl w:val="0"/>
      <w:numPr>
        <w:numId w:val="22"/>
      </w:numPr>
      <w:jc w:val="both"/>
    </w:pPr>
    <w:rPr>
      <w:rFonts w:ascii="宋体" w:hAnsi="宋体"/>
      <w:sz w:val="21"/>
    </w:rPr>
  </w:style>
  <w:style w:type="paragraph" w:customStyle="1" w:styleId="affffffff">
    <w:name w:val="列项·"/>
    <w:basedOn w:val="afffff"/>
    <w:pPr>
      <w:tabs>
        <w:tab w:val="left" w:pos="840"/>
      </w:tabs>
    </w:pPr>
  </w:style>
  <w:style w:type="paragraph" w:customStyle="1" w:styleId="affffffff0">
    <w:name w:val="目次、索引正文"/>
    <w:pPr>
      <w:spacing w:line="320" w:lineRule="exact"/>
      <w:jc w:val="both"/>
    </w:pPr>
    <w:rPr>
      <w:rFonts w:ascii="宋体"/>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0">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1">
    <w:name w:val="其他标准称谓"/>
    <w:pPr>
      <w:spacing w:line="0" w:lineRule="atLeast"/>
      <w:jc w:val="distribute"/>
    </w:pPr>
    <w:rPr>
      <w:rFonts w:ascii="黑体" w:eastAsia="黑体" w:hAnsi="宋体"/>
      <w:sz w:val="52"/>
    </w:rPr>
  </w:style>
  <w:style w:type="paragraph" w:customStyle="1" w:styleId="affffffff2">
    <w:name w:val="其他发布部门"/>
    <w:basedOn w:val="affffffc"/>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3">
    <w:name w:val="实施日期"/>
    <w:basedOn w:val="affffffd"/>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4">
    <w:name w:val="文献分类号"/>
    <w:pPr>
      <w:framePr w:hSpace="180" w:vSpace="180" w:wrap="around" w:hAnchor="margin" w:y="1" w:anchorLock="1"/>
      <w:widowControl w:val="0"/>
      <w:textAlignment w:val="center"/>
    </w:pPr>
    <w:rPr>
      <w:rFonts w:eastAsia="黑体"/>
      <w:sz w:val="21"/>
    </w:rPr>
  </w:style>
  <w:style w:type="paragraph" w:customStyle="1" w:styleId="affffffff5">
    <w:name w:val="无标题条"/>
    <w:next w:val="afffff"/>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pPr>
      <w:numPr>
        <w:ilvl w:val="2"/>
        <w:numId w:val="20"/>
      </w:numPr>
      <w:adjustRightInd/>
      <w:spacing w:before="10" w:after="10" w:line="240" w:lineRule="auto"/>
    </w:pPr>
    <w:rPr>
      <w:rFonts w:ascii="宋体" w:hAnsi="宋体"/>
      <w:szCs w:val="24"/>
    </w:rPr>
  </w:style>
  <w:style w:type="paragraph" w:customStyle="1" w:styleId="affffffff6">
    <w:name w:val="注:后续"/>
    <w:pPr>
      <w:spacing w:line="300" w:lineRule="exact"/>
      <w:ind w:leftChars="400" w:left="600" w:hangingChars="200" w:hanging="200"/>
      <w:jc w:val="both"/>
    </w:pPr>
    <w:rPr>
      <w:rFonts w:ascii="宋体"/>
      <w:sz w:val="18"/>
    </w:rPr>
  </w:style>
  <w:style w:type="paragraph" w:customStyle="1" w:styleId="affffffff7">
    <w:name w:val="注×:后续"/>
    <w:basedOn w:val="affffffff6"/>
    <w:pPr>
      <w:ind w:leftChars="0" w:left="1406" w:firstLineChars="0" w:hanging="499"/>
    </w:pPr>
  </w:style>
  <w:style w:type="paragraph" w:customStyle="1" w:styleId="affffffff8">
    <w:name w:val="标准文件_一级无标题"/>
    <w:basedOn w:val="affd"/>
    <w:qFormat/>
    <w:pPr>
      <w:spacing w:beforeLines="0" w:afterLines="0"/>
      <w:outlineLvl w:val="9"/>
    </w:pPr>
    <w:rPr>
      <w:rFonts w:ascii="宋体" w:eastAsia="宋体"/>
    </w:rPr>
  </w:style>
  <w:style w:type="paragraph" w:customStyle="1" w:styleId="affffffff9">
    <w:name w:val="标准文件_五级无标题"/>
    <w:basedOn w:val="afff1"/>
    <w:qFormat/>
    <w:pPr>
      <w:spacing w:beforeLines="0" w:afterLines="0"/>
      <w:outlineLvl w:val="9"/>
    </w:pPr>
    <w:rPr>
      <w:rFonts w:ascii="宋体" w:eastAsia="宋体"/>
    </w:rPr>
  </w:style>
  <w:style w:type="paragraph" w:customStyle="1" w:styleId="affffffffa">
    <w:name w:val="标准文件_三级无标题"/>
    <w:basedOn w:val="afff"/>
    <w:qFormat/>
    <w:pPr>
      <w:spacing w:beforeLines="0" w:afterLines="0"/>
      <w:outlineLvl w:val="9"/>
    </w:pPr>
    <w:rPr>
      <w:rFonts w:ascii="宋体" w:eastAsia="宋体"/>
    </w:rPr>
  </w:style>
  <w:style w:type="paragraph" w:customStyle="1" w:styleId="affffffffb">
    <w:name w:val="标准文件_二级无标题"/>
    <w:basedOn w:val="affe"/>
    <w:qFormat/>
    <w:pPr>
      <w:spacing w:beforeLines="0" w:afterLines="0"/>
      <w:outlineLvl w:val="9"/>
    </w:pPr>
    <w:rPr>
      <w:rFonts w:ascii="宋体" w:eastAsia="宋体"/>
    </w:rPr>
  </w:style>
  <w:style w:type="paragraph" w:customStyle="1" w:styleId="affffffffc">
    <w:name w:val="标准_四级无标题"/>
    <w:basedOn w:val="afff0"/>
    <w:next w:val="afffff"/>
    <w:qFormat/>
    <w:rPr>
      <w:rFonts w:eastAsia="宋体"/>
    </w:rPr>
  </w:style>
  <w:style w:type="paragraph" w:customStyle="1" w:styleId="affffffffd">
    <w:name w:val="标准文件_四级无标题"/>
    <w:basedOn w:val="afff0"/>
    <w:qFormat/>
    <w:pPr>
      <w:spacing w:beforeLines="0" w:afterLines="0"/>
      <w:outlineLvl w:val="9"/>
    </w:pPr>
    <w:rPr>
      <w:rFonts w:ascii="宋体" w:eastAsia="宋体" w:hAnsi="黑体"/>
      <w:szCs w:val="52"/>
    </w:rPr>
  </w:style>
  <w:style w:type="paragraph" w:customStyle="1" w:styleId="aff1">
    <w:name w:val="标准文件_大写罗马数字编号列项"/>
    <w:basedOn w:val="afffff"/>
    <w:pPr>
      <w:numPr>
        <w:numId w:val="23"/>
      </w:numPr>
      <w:ind w:firstLineChars="0" w:firstLine="0"/>
    </w:pPr>
    <w:rPr>
      <w:rFonts w:ascii="Times New Roman" w:cs="Arial"/>
      <w:szCs w:val="28"/>
    </w:rPr>
  </w:style>
  <w:style w:type="paragraph" w:customStyle="1" w:styleId="ae">
    <w:name w:val="标准文件_小写罗马数字编号列项"/>
    <w:basedOn w:val="afffff"/>
    <w:pPr>
      <w:numPr>
        <w:numId w:val="24"/>
      </w:numPr>
      <w:ind w:firstLineChars="0" w:firstLine="0"/>
    </w:pPr>
    <w:rPr>
      <w:rFonts w:cs="Arial"/>
      <w:szCs w:val="28"/>
    </w:rPr>
  </w:style>
  <w:style w:type="paragraph" w:customStyle="1" w:styleId="affffffffe">
    <w:name w:val="标准文件_附录标题"/>
    <w:basedOn w:val="aff3"/>
    <w:qFormat/>
    <w:pPr>
      <w:numPr>
        <w:numId w:val="0"/>
      </w:numPr>
      <w:spacing w:after="280"/>
      <w:outlineLvl w:val="9"/>
    </w:pPr>
  </w:style>
  <w:style w:type="paragraph" w:customStyle="1" w:styleId="afffffffff">
    <w:name w:val="标准文件_二级项"/>
    <w:rPr>
      <w:rFonts w:ascii="宋体"/>
      <w:sz w:val="21"/>
    </w:rPr>
  </w:style>
  <w:style w:type="paragraph" w:customStyle="1" w:styleId="af3">
    <w:name w:val="标准文件_三级项"/>
    <w:basedOn w:val="afff5"/>
    <w:pPr>
      <w:numPr>
        <w:ilvl w:val="2"/>
        <w:numId w:val="21"/>
      </w:numPr>
      <w:spacing w:line="-300" w:lineRule="auto"/>
    </w:pPr>
    <w:rPr>
      <w:rFonts w:ascii="Times New Roman" w:hAnsi="Times New Roman"/>
    </w:rPr>
  </w:style>
  <w:style w:type="paragraph" w:customStyle="1" w:styleId="affa">
    <w:name w:val="图表脚注说明"/>
    <w:basedOn w:val="afff5"/>
    <w:next w:val="afffff"/>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sz w:val="21"/>
    </w:rPr>
  </w:style>
  <w:style w:type="paragraph" w:customStyle="1" w:styleId="afffffffff0">
    <w:name w:val="标准文件_索引字母"/>
    <w:next w:val="afffff"/>
    <w:qFormat/>
    <w:pPr>
      <w:jc w:val="center"/>
    </w:pPr>
    <w:rPr>
      <w:rFonts w:ascii="宋体" w:eastAsia="Times New Roman" w:hAnsi="宋体"/>
      <w:b/>
      <w:kern w:val="2"/>
      <w:sz w:val="21"/>
    </w:rPr>
  </w:style>
  <w:style w:type="paragraph" w:customStyle="1" w:styleId="afffffffff1">
    <w:name w:val="标准文件_附录前"/>
    <w:next w:val="afffff"/>
    <w:qFormat/>
    <w:pPr>
      <w:spacing w:line="20" w:lineRule="atLeast"/>
      <w:ind w:firstLine="200"/>
    </w:pPr>
    <w:rPr>
      <w:rFonts w:ascii="宋体" w:hAnsi="宋体"/>
      <w:kern w:val="2"/>
      <w:sz w:val="10"/>
    </w:rPr>
  </w:style>
  <w:style w:type="paragraph" w:customStyle="1" w:styleId="afffffffff2">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pPr>
      <w:ind w:firstLineChars="0" w:firstLine="0"/>
      <w:jc w:val="center"/>
    </w:pPr>
    <w:rPr>
      <w:sz w:val="18"/>
    </w:rPr>
  </w:style>
  <w:style w:type="paragraph" w:customStyle="1" w:styleId="afff2">
    <w:name w:val="标准文件_注："/>
    <w:next w:val="afffff"/>
    <w:pPr>
      <w:widowControl w:val="0"/>
      <w:numPr>
        <w:numId w:val="26"/>
      </w:numPr>
      <w:autoSpaceDE w:val="0"/>
      <w:autoSpaceDN w:val="0"/>
      <w:jc w:val="both"/>
    </w:pPr>
    <w:rPr>
      <w:rFonts w:ascii="宋体"/>
      <w:sz w:val="18"/>
      <w:szCs w:val="18"/>
    </w:rPr>
  </w:style>
  <w:style w:type="paragraph" w:customStyle="1" w:styleId="a5">
    <w:name w:val="标准文件_注×："/>
    <w:pPr>
      <w:widowControl w:val="0"/>
      <w:numPr>
        <w:numId w:val="27"/>
      </w:numPr>
      <w:autoSpaceDE w:val="0"/>
      <w:autoSpaceDN w:val="0"/>
      <w:jc w:val="both"/>
    </w:pPr>
    <w:rPr>
      <w:rFonts w:ascii="宋体"/>
      <w:sz w:val="18"/>
      <w:szCs w:val="18"/>
    </w:rPr>
  </w:style>
  <w:style w:type="paragraph" w:customStyle="1" w:styleId="ac">
    <w:name w:val="标准文件_示例："/>
    <w:next w:val="afffffffff4"/>
    <w:pPr>
      <w:widowControl w:val="0"/>
      <w:numPr>
        <w:numId w:val="28"/>
      </w:numPr>
      <w:jc w:val="both"/>
    </w:pPr>
    <w:rPr>
      <w:rFonts w:ascii="宋体"/>
      <w:sz w:val="18"/>
      <w:szCs w:val="18"/>
    </w:rPr>
  </w:style>
  <w:style w:type="paragraph" w:customStyle="1" w:styleId="afffffffff4">
    <w:name w:val="标准文件_示例内容"/>
    <w:basedOn w:val="afffff"/>
    <w:qFormat/>
    <w:pPr>
      <w:ind w:firstLine="420"/>
    </w:pPr>
    <w:rPr>
      <w:sz w:val="18"/>
    </w:rPr>
  </w:style>
  <w:style w:type="paragraph" w:customStyle="1" w:styleId="afa">
    <w:name w:val="标准文件_示例×："/>
    <w:basedOn w:val="afff5"/>
    <w:next w:val="afffffffff4"/>
    <w:qFormat/>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
    <w:rPr>
      <w:rFonts w:ascii="宋体" w:hAnsi="Times New Roman"/>
      <w:sz w:val="21"/>
    </w:rPr>
  </w:style>
  <w:style w:type="paragraph" w:customStyle="1" w:styleId="afffffffff5">
    <w:name w:val="标准文件_表格续"/>
    <w:basedOn w:val="afffff"/>
    <w:next w:val="afffff"/>
    <w:qFormat/>
    <w:pPr>
      <w:jc w:val="center"/>
    </w:pPr>
    <w:rPr>
      <w:rFonts w:ascii="黑体" w:eastAsia="黑体" w:hAnsi="黑体"/>
    </w:rPr>
  </w:style>
  <w:style w:type="character" w:styleId="afffffffff6">
    <w:name w:val="Placeholder Text"/>
    <w:basedOn w:val="afff6"/>
    <w:uiPriority w:val="99"/>
    <w:semiHidden/>
    <w:rPr>
      <w:color w:val="808080"/>
    </w:rPr>
  </w:style>
  <w:style w:type="paragraph" w:customStyle="1" w:styleId="2">
    <w:name w:val="标准文件_二级项2"/>
    <w:basedOn w:val="afffff"/>
    <w:qFormat/>
    <w:pPr>
      <w:numPr>
        <w:ilvl w:val="1"/>
        <w:numId w:val="21"/>
      </w:numPr>
      <w:ind w:firstLineChars="0" w:firstLine="0"/>
    </w:pPr>
  </w:style>
  <w:style w:type="paragraph" w:customStyle="1" w:styleId="21">
    <w:name w:val="标准文件_三级项2"/>
    <w:basedOn w:val="afffff"/>
    <w:qFormat/>
    <w:pPr>
      <w:numPr>
        <w:numId w:val="30"/>
      </w:numPr>
      <w:spacing w:line="300" w:lineRule="exact"/>
      <w:ind w:firstLineChars="0"/>
    </w:pPr>
    <w:rPr>
      <w:rFonts w:ascii="Times New Roman"/>
    </w:rPr>
  </w:style>
  <w:style w:type="paragraph" w:customStyle="1" w:styleId="20">
    <w:name w:val="标准文件_一级项2"/>
    <w:basedOn w:val="afffff"/>
    <w:qFormat/>
    <w:pPr>
      <w:numPr>
        <w:numId w:val="31"/>
      </w:numPr>
      <w:spacing w:line="300" w:lineRule="exact"/>
      <w:ind w:firstLineChars="0"/>
    </w:pPr>
    <w:rPr>
      <w:rFonts w:ascii="Times New Roman"/>
    </w:rPr>
  </w:style>
  <w:style w:type="paragraph" w:customStyle="1" w:styleId="afffffffff7">
    <w:name w:val="标准文件_提示"/>
    <w:basedOn w:val="afffff"/>
    <w:next w:val="afffff"/>
    <w:qFormat/>
    <w:pPr>
      <w:ind w:firstLine="420"/>
    </w:pPr>
    <w:rPr>
      <w:rFonts w:ascii="黑体" w:eastAsia="黑体"/>
    </w:rPr>
  </w:style>
  <w:style w:type="character" w:customStyle="1" w:styleId="afffffffff8">
    <w:name w:val="标准文件_来源"/>
    <w:basedOn w:val="afff6"/>
    <w:uiPriority w:val="1"/>
    <w:qFormat/>
    <w:rPr>
      <w:rFonts w:eastAsia="宋体"/>
      <w:sz w:val="21"/>
    </w:rPr>
  </w:style>
  <w:style w:type="paragraph" w:customStyle="1" w:styleId="afffffffff9">
    <w:name w:val="标准文件_图表说明"/>
    <w:qFormat/>
    <w:pPr>
      <w:spacing w:line="276" w:lineRule="auto"/>
      <w:ind w:firstLine="420"/>
    </w:pPr>
    <w:rPr>
      <w:rFonts w:ascii="宋体" w:hAnsi="宋体"/>
      <w:kern w:val="2"/>
      <w:sz w:val="18"/>
    </w:rPr>
  </w:style>
  <w:style w:type="paragraph" w:customStyle="1" w:styleId="afffffffffa">
    <w:name w:val="其他发布日期"/>
    <w:basedOn w:val="affffffd"/>
    <w:pPr>
      <w:framePr w:w="3997" w:h="471" w:hRule="exact" w:hSpace="0" w:vSpace="181" w:wrap="around" w:vAnchor="page" w:hAnchor="page" w:x="1419" w:y="14097"/>
    </w:pPr>
  </w:style>
  <w:style w:type="paragraph" w:customStyle="1" w:styleId="afffffffffb">
    <w:name w:val="其他实施日期"/>
    <w:basedOn w:val="affffffff3"/>
    <w:pPr>
      <w:framePr w:w="3997" w:h="471" w:hRule="exact" w:vSpace="181" w:wrap="around" w:vAnchor="page" w:hAnchor="page" w:x="7089" w:y="14097"/>
    </w:pPr>
  </w:style>
  <w:style w:type="paragraph" w:customStyle="1" w:styleId="afffffffffc">
    <w:name w:val="标准文件_文件编号"/>
    <w:basedOn w:val="afffff"/>
    <w:qFormat/>
    <w:pPr>
      <w:framePr w:w="9356" w:h="624" w:hRule="exact" w:hSpace="181" w:vSpace="181" w:wrap="around"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pPr>
      <w:framePr w:wrap="around"/>
      <w:spacing w:before="57"/>
    </w:pPr>
    <w:rPr>
      <w:sz w:val="21"/>
    </w:rPr>
  </w:style>
  <w:style w:type="paragraph" w:customStyle="1" w:styleId="afffffffffe">
    <w:name w:val="标准文件_文件名称"/>
    <w:basedOn w:val="afffff"/>
    <w:next w:val="afffff"/>
    <w:qFormat/>
    <w:pPr>
      <w:framePr w:w="9639" w:h="6976" w:hRule="exact" w:wrap="around"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pPr>
      <w:ind w:left="811" w:firstLineChars="0" w:firstLine="0"/>
    </w:pPr>
    <w:rPr>
      <w:sz w:val="18"/>
    </w:rPr>
  </w:style>
  <w:style w:type="paragraph" w:customStyle="1" w:styleId="X">
    <w:name w:val="标准文件_注X后"/>
    <w:basedOn w:val="afffff"/>
    <w:qFormat/>
    <w:pPr>
      <w:ind w:left="811" w:firstLineChars="0" w:firstLine="0"/>
    </w:pPr>
    <w:rPr>
      <w:sz w:val="18"/>
    </w:rPr>
  </w:style>
  <w:style w:type="paragraph" w:customStyle="1" w:styleId="affffffffff0">
    <w:name w:val="标准文件_示例后"/>
    <w:basedOn w:val="afffff"/>
    <w:qFormat/>
    <w:pPr>
      <w:ind w:left="964" w:firstLineChars="0" w:firstLine="0"/>
    </w:pPr>
    <w:rPr>
      <w:sz w:val="18"/>
    </w:rPr>
  </w:style>
  <w:style w:type="paragraph" w:customStyle="1" w:styleId="X0">
    <w:name w:val="标准文件_示例X后"/>
    <w:basedOn w:val="afffff"/>
    <w:link w:val="X1"/>
    <w:qFormat/>
    <w:pPr>
      <w:ind w:left="1049" w:firstLineChars="0" w:firstLine="0"/>
    </w:pPr>
    <w:rPr>
      <w:sz w:val="18"/>
    </w:rPr>
  </w:style>
  <w:style w:type="character" w:customStyle="1" w:styleId="X1">
    <w:name w:val="标准文件_示例X后 字符"/>
    <w:basedOn w:val="Char7"/>
    <w:link w:val="X0"/>
    <w:rPr>
      <w:rFonts w:ascii="宋体" w:hAnsi="Times New Roman"/>
      <w:sz w:val="18"/>
    </w:rPr>
  </w:style>
  <w:style w:type="paragraph" w:customStyle="1" w:styleId="affffffffff1">
    <w:name w:val="标准文件_索引项"/>
    <w:basedOn w:val="afffff"/>
    <w:next w:val="afffff"/>
    <w:qFormat/>
    <w:pPr>
      <w:tabs>
        <w:tab w:val="right" w:leader="dot" w:pos="9356"/>
      </w:tabs>
      <w:ind w:left="210" w:firstLineChars="0" w:hanging="210"/>
      <w:jc w:val="left"/>
    </w:pPr>
  </w:style>
  <w:style w:type="paragraph" w:customStyle="1" w:styleId="affffffffff2">
    <w:name w:val="标准文件_附录一级无标题"/>
    <w:basedOn w:val="aff4"/>
    <w:qFormat/>
    <w:pPr>
      <w:spacing w:beforeLines="0" w:afterLines="0" w:line="276" w:lineRule="auto"/>
      <w:outlineLvl w:val="9"/>
    </w:pPr>
    <w:rPr>
      <w:rFonts w:ascii="宋体" w:eastAsia="宋体"/>
    </w:rPr>
  </w:style>
  <w:style w:type="paragraph" w:customStyle="1" w:styleId="affffffffff3">
    <w:name w:val="标准文件_附录二级无标题"/>
    <w:basedOn w:val="aff5"/>
    <w:pPr>
      <w:spacing w:beforeLines="0" w:afterLines="0" w:line="276" w:lineRule="auto"/>
      <w:outlineLvl w:val="9"/>
    </w:pPr>
    <w:rPr>
      <w:rFonts w:ascii="宋体" w:eastAsia="宋体"/>
    </w:rPr>
  </w:style>
  <w:style w:type="paragraph" w:customStyle="1" w:styleId="affffffffff4">
    <w:name w:val="标准文件_附录三级无标题"/>
    <w:basedOn w:val="aff6"/>
    <w:qFormat/>
    <w:pPr>
      <w:spacing w:beforeLines="0" w:afterLines="0" w:line="276" w:lineRule="auto"/>
      <w:outlineLvl w:val="9"/>
    </w:pPr>
    <w:rPr>
      <w:rFonts w:ascii="宋体" w:eastAsia="宋体"/>
    </w:rPr>
  </w:style>
  <w:style w:type="paragraph" w:customStyle="1" w:styleId="affffffffff5">
    <w:name w:val="标准文件_附录四级无标题"/>
    <w:basedOn w:val="aff7"/>
    <w:qFormat/>
    <w:pPr>
      <w:spacing w:beforeLines="0" w:afterLines="0" w:line="276" w:lineRule="auto"/>
      <w:outlineLvl w:val="9"/>
    </w:pPr>
    <w:rPr>
      <w:rFonts w:ascii="宋体" w:eastAsia="宋体"/>
    </w:rPr>
  </w:style>
  <w:style w:type="paragraph" w:customStyle="1" w:styleId="affffffffff6">
    <w:name w:val="标准文件_附录五级无标题"/>
    <w:basedOn w:val="aff8"/>
    <w:qFormat/>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pPr>
      <w:spacing w:beforeLines="0" w:afterLines="0" w:line="276" w:lineRule="auto"/>
    </w:pPr>
    <w:rPr>
      <w:rFonts w:ascii="宋体" w:eastAsia="宋体"/>
    </w:rPr>
  </w:style>
  <w:style w:type="paragraph" w:customStyle="1" w:styleId="affffffffff8">
    <w:name w:val="标准文件_引言二级无标题"/>
    <w:basedOn w:val="a8"/>
    <w:next w:val="afffff"/>
    <w:qFormat/>
    <w:pPr>
      <w:spacing w:beforeLines="0" w:afterLines="0" w:line="276" w:lineRule="auto"/>
    </w:pPr>
    <w:rPr>
      <w:rFonts w:ascii="宋体" w:eastAsia="宋体"/>
    </w:rPr>
  </w:style>
  <w:style w:type="paragraph" w:customStyle="1" w:styleId="affffffffff9">
    <w:name w:val="标准文件_引言三级无标题"/>
    <w:basedOn w:val="a9"/>
    <w:qFormat/>
    <w:pPr>
      <w:spacing w:beforeLines="0" w:afterLines="0" w:line="276" w:lineRule="auto"/>
    </w:pPr>
    <w:rPr>
      <w:rFonts w:ascii="宋体" w:eastAsia="宋体"/>
    </w:rPr>
  </w:style>
  <w:style w:type="paragraph" w:customStyle="1" w:styleId="affffffffffa">
    <w:name w:val="标准文件_引言四级无标题"/>
    <w:basedOn w:val="aa"/>
    <w:next w:val="afffff"/>
    <w:qFormat/>
    <w:pPr>
      <w:spacing w:beforeLines="0" w:afterLines="0" w:line="276" w:lineRule="auto"/>
    </w:pPr>
    <w:rPr>
      <w:rFonts w:ascii="宋体" w:eastAsia="宋体"/>
    </w:rPr>
  </w:style>
  <w:style w:type="paragraph" w:customStyle="1" w:styleId="affffffffffb">
    <w:name w:val="标准文件_引言五级无标题"/>
    <w:basedOn w:val="ab"/>
    <w:next w:val="afffff"/>
    <w:qFormat/>
    <w:pPr>
      <w:spacing w:beforeLines="0" w:afterLines="0" w:line="276" w:lineRule="auto"/>
    </w:pPr>
    <w:rPr>
      <w:rFonts w:ascii="宋体" w:eastAsia="宋体"/>
    </w:rPr>
  </w:style>
  <w:style w:type="paragraph" w:customStyle="1" w:styleId="affffffffffc">
    <w:name w:val="标准文件_索引标题"/>
    <w:basedOn w:val="afffff6"/>
    <w:next w:val="afffff"/>
    <w:qFormat/>
    <w:rPr>
      <w:rFonts w:hAnsi="黑体"/>
    </w:rPr>
  </w:style>
  <w:style w:type="paragraph" w:customStyle="1" w:styleId="affffffffffd">
    <w:name w:val="标准文件_脚注内容"/>
    <w:basedOn w:val="afffff"/>
    <w:qFormat/>
    <w:pPr>
      <w:ind w:leftChars="200" w:left="400" w:hangingChars="200" w:hanging="200"/>
    </w:pPr>
    <w:rPr>
      <w:sz w:val="15"/>
    </w:rPr>
  </w:style>
  <w:style w:type="paragraph" w:customStyle="1" w:styleId="affffffffffe">
    <w:name w:val="标准文件_术语条一"/>
    <w:basedOn w:val="affffffff8"/>
    <w:next w:val="afffff"/>
    <w:qFormat/>
  </w:style>
  <w:style w:type="paragraph" w:customStyle="1" w:styleId="afffffffffff">
    <w:name w:val="标准文件_术语条二"/>
    <w:basedOn w:val="affffffffb"/>
    <w:next w:val="afffff"/>
    <w:qFormat/>
  </w:style>
  <w:style w:type="paragraph" w:customStyle="1" w:styleId="afffffffffff0">
    <w:name w:val="标准文件_术语条三"/>
    <w:basedOn w:val="affffffffa"/>
    <w:next w:val="afffff"/>
    <w:qFormat/>
  </w:style>
  <w:style w:type="paragraph" w:customStyle="1" w:styleId="afffffffffff1">
    <w:name w:val="标准文件_术语条四"/>
    <w:basedOn w:val="affffffffd"/>
    <w:next w:val="afffff"/>
    <w:qFormat/>
  </w:style>
  <w:style w:type="paragraph" w:customStyle="1" w:styleId="afffffffffff2">
    <w:name w:val="标准文件_术语条五"/>
    <w:basedOn w:val="affffffff9"/>
    <w:next w:val="afffff"/>
    <w:qFormat/>
  </w:style>
  <w:style w:type="paragraph" w:customStyle="1" w:styleId="Default">
    <w:name w:val="Default"/>
    <w:pPr>
      <w:widowControl w:val="0"/>
      <w:autoSpaceDE w:val="0"/>
      <w:autoSpaceDN w:val="0"/>
      <w:adjustRightInd w:val="0"/>
    </w:pPr>
    <w:rPr>
      <w:rFonts w:ascii="宋体" w:hAnsi="Calibri" w:cs="宋体"/>
      <w:color w:val="000000"/>
      <w:sz w:val="24"/>
      <w:szCs w:val="24"/>
    </w:rPr>
  </w:style>
  <w:style w:type="character" w:customStyle="1" w:styleId="afffffffffff3">
    <w:name w:val="发布"/>
    <w:basedOn w:val="afff6"/>
    <w:rPr>
      <w:rFonts w:ascii="黑体" w:eastAsia="黑体"/>
      <w:spacing w:val="85"/>
      <w:w w:val="100"/>
      <w:position w:val="3"/>
      <w:sz w:val="28"/>
      <w:szCs w:val="28"/>
    </w:rPr>
  </w:style>
  <w:style w:type="character" w:customStyle="1" w:styleId="Char">
    <w:name w:val="文档结构图 Char"/>
    <w:basedOn w:val="afff6"/>
    <w:link w:val="afffa"/>
    <w:uiPriority w:val="99"/>
    <w:semiHidden/>
    <w:rPr>
      <w:rFonts w:ascii="宋体"/>
      <w:kern w:val="2"/>
      <w:sz w:val="18"/>
      <w:szCs w:val="18"/>
    </w:rPr>
  </w:style>
  <w:style w:type="paragraph" w:customStyle="1" w:styleId="12">
    <w:name w:val="列出段落1"/>
    <w:basedOn w:val="afff5"/>
    <w:qFormat/>
    <w:pPr>
      <w:adjustRightInd/>
      <w:spacing w:line="240" w:lineRule="auto"/>
      <w:ind w:firstLineChars="200" w:firstLine="420"/>
    </w:pPr>
    <w:rPr>
      <w:rFonts w:ascii="Times New Roman" w:hAnsi="Times New Roman"/>
    </w:rPr>
  </w:style>
  <w:style w:type="character" w:customStyle="1" w:styleId="Char8">
    <w:name w:val="段 Char"/>
    <w:basedOn w:val="afff6"/>
    <w:link w:val="afffffffffff4"/>
    <w:rPr>
      <w:rFonts w:ascii="宋体"/>
      <w:sz w:val="21"/>
    </w:rPr>
  </w:style>
  <w:style w:type="paragraph" w:customStyle="1" w:styleId="afffffffffff4">
    <w:name w:val="段"/>
    <w:link w:val="Char8"/>
    <w:pPr>
      <w:tabs>
        <w:tab w:val="center" w:pos="4201"/>
        <w:tab w:val="right" w:leader="dot" w:pos="9298"/>
      </w:tabs>
      <w:autoSpaceDE w:val="0"/>
      <w:autoSpaceDN w:val="0"/>
      <w:ind w:firstLineChars="200" w:firstLine="420"/>
      <w:jc w:val="both"/>
    </w:pPr>
    <w:rPr>
      <w:rFonts w:ascii="宋体" w:hAnsi="Calibri"/>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footer" Target="footer6.xml"/><Relationship Id="rId34" Type="http://schemas.openxmlformats.org/officeDocument/2006/relationships/glossaryDocument" Target="glossary/document.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header" Target="head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8.xml"/><Relationship Id="rId32"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yperlink" Target="http://www.qzsjjy.com/product/3/" TargetMode="External"/><Relationship Id="rId28" Type="http://schemas.openxmlformats.org/officeDocument/2006/relationships/image" Target="media/image1.jpeg"/><Relationship Id="rId10" Type="http://schemas.openxmlformats.org/officeDocument/2006/relationships/header" Target="header2.xml"/><Relationship Id="rId19" Type="http://schemas.openxmlformats.org/officeDocument/2006/relationships/header" Target="header6.xml"/><Relationship Id="rId31" Type="http://schemas.openxmlformats.org/officeDocument/2006/relationships/footer" Target="footer10.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footer" Target="footer9.xml"/><Relationship Id="rId30" Type="http://schemas.openxmlformats.org/officeDocument/2006/relationships/header" Target="header11.xml"/><Relationship Id="rId35" Type="http://schemas.openxmlformats.org/officeDocument/2006/relationships/theme" Target="theme/theme1.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35E1830DF944CA5B5FC116E4A824EEC"/>
        <w:category>
          <w:name w:val="常规"/>
          <w:gallery w:val="placeholder"/>
        </w:category>
        <w:types>
          <w:type w:val="bbPlcHdr"/>
        </w:types>
        <w:behaviors>
          <w:behavior w:val="content"/>
        </w:behaviors>
        <w:guid w:val="{EFB6D594-D3EC-4F35-A4A0-2468399022B8}"/>
      </w:docPartPr>
      <w:docPartBody>
        <w:p w:rsidR="007B6F11" w:rsidRDefault="00292B61">
          <w:pPr>
            <w:pStyle w:val="D35E1830DF944CA5B5FC116E4A824EEC"/>
          </w:pPr>
          <w:r>
            <w:rPr>
              <w:rStyle w:val="a3"/>
              <w:rFonts w:hint="eastAsia"/>
            </w:rPr>
            <w:t>单击或点击此处输入文字。</w:t>
          </w:r>
        </w:p>
      </w:docPartBody>
    </w:docPart>
    <w:docPart>
      <w:docPartPr>
        <w:name w:val="12ECB31F8633494B93B838A66A48F71E"/>
        <w:category>
          <w:name w:val="常规"/>
          <w:gallery w:val="placeholder"/>
        </w:category>
        <w:types>
          <w:type w:val="bbPlcHdr"/>
        </w:types>
        <w:behaviors>
          <w:behavior w:val="content"/>
        </w:behaviors>
        <w:guid w:val="{C3194A6A-C366-4F82-821B-C7B81FEBDA0A}"/>
      </w:docPartPr>
      <w:docPartBody>
        <w:p w:rsidR="007B6F11" w:rsidRDefault="00292B61">
          <w:pPr>
            <w:pStyle w:val="12ECB31F8633494B93B838A66A48F71E"/>
          </w:pPr>
          <w:r>
            <w:rPr>
              <w:rStyle w:val="a3"/>
              <w:rFonts w:hint="eastAsia"/>
            </w:rPr>
            <w:t>选择一项。</w:t>
          </w:r>
        </w:p>
      </w:docPartBody>
    </w:docPart>
    <w:docPart>
      <w:docPartPr>
        <w:name w:val="415436C5340040988F8AFC87C422BA21"/>
        <w:category>
          <w:name w:val="常规"/>
          <w:gallery w:val="placeholder"/>
        </w:category>
        <w:types>
          <w:type w:val="bbPlcHdr"/>
        </w:types>
        <w:behaviors>
          <w:behavior w:val="content"/>
        </w:behaviors>
        <w:guid w:val="{160D97B9-59D4-49D5-ADFD-535FC9ECE567}"/>
      </w:docPartPr>
      <w:docPartBody>
        <w:p w:rsidR="007B6F11" w:rsidRDefault="00292B61">
          <w:pPr>
            <w:pStyle w:val="415436C5340040988F8AFC87C422BA21"/>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default"/>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D79E4"/>
    <w:rsid w:val="001A55B4"/>
    <w:rsid w:val="001C4B97"/>
    <w:rsid w:val="00292B61"/>
    <w:rsid w:val="00311B81"/>
    <w:rsid w:val="003775A5"/>
    <w:rsid w:val="0047158F"/>
    <w:rsid w:val="00493D83"/>
    <w:rsid w:val="00516148"/>
    <w:rsid w:val="00542CC8"/>
    <w:rsid w:val="00643EBF"/>
    <w:rsid w:val="007628A2"/>
    <w:rsid w:val="007B6F11"/>
    <w:rsid w:val="007C163C"/>
    <w:rsid w:val="00803A13"/>
    <w:rsid w:val="0095279B"/>
    <w:rsid w:val="0097713F"/>
    <w:rsid w:val="009D79E4"/>
    <w:rsid w:val="00AD68C2"/>
    <w:rsid w:val="00B0361F"/>
    <w:rsid w:val="00C32547"/>
    <w:rsid w:val="00D66B68"/>
    <w:rsid w:val="00EE3431"/>
    <w:rsid w:val="00F575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D35E1830DF944CA5B5FC116E4A824EEC">
    <w:name w:val="D35E1830DF944CA5B5FC116E4A824EEC"/>
    <w:qFormat/>
    <w:pPr>
      <w:widowControl w:val="0"/>
      <w:jc w:val="both"/>
    </w:pPr>
    <w:rPr>
      <w:kern w:val="2"/>
      <w:sz w:val="21"/>
      <w:szCs w:val="22"/>
    </w:rPr>
  </w:style>
  <w:style w:type="paragraph" w:customStyle="1" w:styleId="12ECB31F8633494B93B838A66A48F71E">
    <w:name w:val="12ECB31F8633494B93B838A66A48F71E"/>
    <w:pPr>
      <w:widowControl w:val="0"/>
      <w:jc w:val="both"/>
    </w:pPr>
    <w:rPr>
      <w:kern w:val="2"/>
      <w:sz w:val="21"/>
      <w:szCs w:val="22"/>
    </w:rPr>
  </w:style>
  <w:style w:type="paragraph" w:customStyle="1" w:styleId="415436C5340040988F8AFC87C422BA21">
    <w:name w:val="415436C5340040988F8AFC87C422BA21"/>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7"/>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79B4FCA-DF15-4280-9D6C-2E539BDAD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121</TotalTime>
  <Pages>11</Pages>
  <Words>923</Words>
  <Characters>5267</Characters>
  <Application>Microsoft Office Word</Application>
  <DocSecurity>0</DocSecurity>
  <Lines>43</Lines>
  <Paragraphs>12</Paragraphs>
  <ScaleCrop>false</ScaleCrop>
  <Company>PCMI</Company>
  <LinksUpToDate>false</LinksUpToDate>
  <CharactersWithSpaces>6178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QY</dc:creator>
  <dc:description>&lt;config cover="true" show_menu="true" version="1.0.0" doctype="SDKXY"&gt;_x000d_
&lt;/config&gt;</dc:description>
  <cp:lastModifiedBy>USER-</cp:lastModifiedBy>
  <cp:revision>132</cp:revision>
  <cp:lastPrinted>2022-08-11T08:20:00Z</cp:lastPrinted>
  <dcterms:created xsi:type="dcterms:W3CDTF">2022-03-31T07:23:00Z</dcterms:created>
  <dcterms:modified xsi:type="dcterms:W3CDTF">2022-09-14T09:58:00Z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2052-11.1.0.12358</vt:lpwstr>
  </property>
  <property fmtid="{D5CDD505-2E9C-101B-9397-08002B2CF9AE}" pid="15" name="ICV">
    <vt:lpwstr>B742DCB950464848A58ADF82F683DB45</vt:lpwstr>
  </property>
  <property fmtid="{D5CDD505-2E9C-101B-9397-08002B2CF9AE}" pid="16" name="DoublePage">
    <vt:lpwstr>true</vt:lpwstr>
  </property>
</Properties>
</file>